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3F95" w:rsidRDefault="00A53F95" w:rsidP="00906FA5">
      <w:pPr>
        <w:pBdr>
          <w:top w:val="double" w:sz="4" w:space="0" w:color="auto"/>
          <w:left w:val="double" w:sz="4" w:space="4" w:color="auto"/>
          <w:bottom w:val="double" w:sz="4" w:space="4" w:color="auto"/>
          <w:right w:val="double" w:sz="4" w:space="4" w:color="auto"/>
        </w:pBdr>
        <w:autoSpaceDE w:val="0"/>
        <w:autoSpaceDN w:val="0"/>
        <w:adjustRightInd w:val="0"/>
        <w:spacing w:line="240" w:lineRule="atLeast"/>
        <w:jc w:val="center"/>
        <w:rPr>
          <w:b/>
          <w:bCs/>
          <w:sz w:val="72"/>
          <w:szCs w:val="24"/>
        </w:rPr>
      </w:pPr>
      <w:r>
        <w:rPr>
          <w:b/>
          <w:bCs/>
          <w:sz w:val="72"/>
          <w:szCs w:val="24"/>
        </w:rPr>
        <w:t>CML Machinery Inc.</w:t>
      </w:r>
    </w:p>
    <w:p w:rsidR="00476AAE" w:rsidRDefault="00A53F95" w:rsidP="00906FA5">
      <w:pPr>
        <w:pStyle w:val="Heading1"/>
        <w:pBdr>
          <w:top w:val="double" w:sz="4" w:space="0" w:color="auto"/>
          <w:left w:val="double" w:sz="4" w:space="4" w:color="auto"/>
          <w:bottom w:val="double" w:sz="4" w:space="4" w:color="auto"/>
          <w:right w:val="double" w:sz="4" w:space="4" w:color="auto"/>
        </w:pBdr>
        <w:rPr>
          <w:rFonts w:ascii="Arial" w:hAnsi="Arial" w:cs="Arial"/>
          <w:sz w:val="32"/>
          <w:szCs w:val="32"/>
        </w:rPr>
      </w:pPr>
      <w:r w:rsidRPr="00476AAE">
        <w:rPr>
          <w:rFonts w:ascii="Arial" w:hAnsi="Arial" w:cs="Arial"/>
          <w:sz w:val="32"/>
          <w:szCs w:val="32"/>
        </w:rPr>
        <w:t>Tel: 905-669-5744</w:t>
      </w:r>
      <w:r w:rsidRPr="00476AAE">
        <w:rPr>
          <w:rFonts w:ascii="Arial" w:hAnsi="Arial" w:cs="Arial"/>
          <w:sz w:val="32"/>
          <w:szCs w:val="32"/>
        </w:rPr>
        <w:tab/>
        <w:t>Fax: 416-661-5993</w:t>
      </w:r>
      <w:r w:rsidRPr="00476AAE">
        <w:rPr>
          <w:rFonts w:ascii="Arial" w:hAnsi="Arial" w:cs="Arial"/>
          <w:sz w:val="32"/>
          <w:szCs w:val="32"/>
        </w:rPr>
        <w:tab/>
        <w:t xml:space="preserve">E-mail: </w:t>
      </w:r>
      <w:hyperlink r:id="rId5" w:history="1">
        <w:r w:rsidR="00476AAE" w:rsidRPr="00581B40">
          <w:rPr>
            <w:rStyle w:val="Hyperlink"/>
            <w:rFonts w:ascii="Arial" w:hAnsi="Arial" w:cs="Arial"/>
            <w:sz w:val="32"/>
            <w:szCs w:val="32"/>
          </w:rPr>
          <w:t>sante@cmlmachinery.com</w:t>
        </w:r>
      </w:hyperlink>
      <w:r w:rsidR="00476AAE">
        <w:rPr>
          <w:rFonts w:ascii="Arial" w:hAnsi="Arial" w:cs="Arial"/>
          <w:sz w:val="32"/>
          <w:szCs w:val="32"/>
        </w:rPr>
        <w:t xml:space="preserve"> </w:t>
      </w:r>
    </w:p>
    <w:p w:rsidR="003E16D7" w:rsidRPr="00B06580" w:rsidRDefault="00476AAE" w:rsidP="00B06580">
      <w:pPr>
        <w:pStyle w:val="Heading1"/>
        <w:pBdr>
          <w:top w:val="double" w:sz="4" w:space="0" w:color="auto"/>
          <w:left w:val="double" w:sz="4" w:space="4" w:color="auto"/>
          <w:bottom w:val="double" w:sz="4" w:space="4" w:color="auto"/>
          <w:right w:val="double" w:sz="4" w:space="4" w:color="auto"/>
        </w:pBdr>
        <w:rPr>
          <w:rFonts w:ascii="Arial" w:hAnsi="Arial" w:cs="Arial"/>
          <w:sz w:val="32"/>
          <w:szCs w:val="32"/>
        </w:rPr>
      </w:pPr>
      <w:r>
        <w:rPr>
          <w:rFonts w:ascii="Arial" w:hAnsi="Arial" w:cs="Arial"/>
          <w:sz w:val="32"/>
          <w:szCs w:val="32"/>
        </w:rPr>
        <w:t xml:space="preserve">300 </w:t>
      </w:r>
      <w:proofErr w:type="spellStart"/>
      <w:r>
        <w:rPr>
          <w:rFonts w:ascii="Arial" w:hAnsi="Arial" w:cs="Arial"/>
          <w:sz w:val="32"/>
          <w:szCs w:val="32"/>
        </w:rPr>
        <w:t>Bradwick</w:t>
      </w:r>
      <w:proofErr w:type="spellEnd"/>
      <w:r>
        <w:rPr>
          <w:rFonts w:ascii="Arial" w:hAnsi="Arial" w:cs="Arial"/>
          <w:sz w:val="32"/>
          <w:szCs w:val="32"/>
        </w:rPr>
        <w:t xml:space="preserve"> Drive, </w:t>
      </w:r>
      <w:proofErr w:type="gramStart"/>
      <w:r>
        <w:rPr>
          <w:rFonts w:ascii="Arial" w:hAnsi="Arial" w:cs="Arial"/>
          <w:sz w:val="32"/>
          <w:szCs w:val="32"/>
        </w:rPr>
        <w:t>Concord ,</w:t>
      </w:r>
      <w:proofErr w:type="gramEnd"/>
      <w:r>
        <w:rPr>
          <w:rFonts w:ascii="Arial" w:hAnsi="Arial" w:cs="Arial"/>
          <w:sz w:val="32"/>
          <w:szCs w:val="32"/>
        </w:rPr>
        <w:t>Ontario  L4K 1K8</w:t>
      </w:r>
    </w:p>
    <w:p w:rsidR="003E16D7" w:rsidRPr="003E16D7" w:rsidRDefault="003E16D7" w:rsidP="003E16D7">
      <w:pPr>
        <w:widowControl w:val="0"/>
        <w:tabs>
          <w:tab w:val="left" w:pos="709"/>
        </w:tabs>
        <w:jc w:val="both"/>
        <w:rPr>
          <w:rFonts w:ascii="Calibri" w:hAnsi="Calibri" w:cs="Arial"/>
          <w:b/>
          <w:sz w:val="28"/>
          <w:szCs w:val="28"/>
        </w:rPr>
      </w:pPr>
      <w:r w:rsidRPr="003E16D7">
        <w:rPr>
          <w:rFonts w:ascii="Calibri" w:hAnsi="Calibri" w:cs="Arial"/>
          <w:sz w:val="24"/>
          <w:szCs w:val="24"/>
        </w:rPr>
        <w:tab/>
      </w:r>
      <w:r w:rsidRPr="003E16D7">
        <w:rPr>
          <w:rFonts w:ascii="Calibri" w:hAnsi="Calibri" w:cs="Arial"/>
          <w:sz w:val="24"/>
          <w:szCs w:val="24"/>
        </w:rPr>
        <w:tab/>
      </w:r>
      <w:r w:rsidRPr="003E16D7">
        <w:rPr>
          <w:rFonts w:ascii="Calibri" w:hAnsi="Calibri" w:cs="Arial"/>
          <w:sz w:val="24"/>
          <w:szCs w:val="24"/>
        </w:rPr>
        <w:tab/>
      </w:r>
      <w:r w:rsidRPr="003E16D7">
        <w:rPr>
          <w:rFonts w:ascii="Calibri" w:hAnsi="Calibri" w:cs="Arial"/>
          <w:sz w:val="24"/>
          <w:szCs w:val="24"/>
        </w:rPr>
        <w:tab/>
      </w:r>
      <w:r w:rsidRPr="003E16D7">
        <w:rPr>
          <w:rFonts w:ascii="Calibri" w:hAnsi="Calibri" w:cs="Arial"/>
          <w:sz w:val="24"/>
          <w:szCs w:val="24"/>
        </w:rPr>
        <w:tab/>
      </w:r>
      <w:r w:rsidRPr="003E16D7">
        <w:rPr>
          <w:rFonts w:ascii="Calibri" w:hAnsi="Calibri" w:cs="Arial"/>
          <w:b/>
          <w:sz w:val="28"/>
          <w:szCs w:val="28"/>
        </w:rPr>
        <w:t>MH</w:t>
      </w:r>
      <w:r w:rsidR="00BA767F">
        <w:rPr>
          <w:rFonts w:ascii="Calibri" w:hAnsi="Calibri" w:cs="Arial"/>
          <w:b/>
          <w:sz w:val="28"/>
          <w:szCs w:val="28"/>
        </w:rPr>
        <w:t xml:space="preserve"> 20</w:t>
      </w:r>
      <w:r w:rsidR="00EF2E68">
        <w:rPr>
          <w:rFonts w:ascii="Calibri" w:hAnsi="Calibri" w:cs="Arial"/>
          <w:b/>
          <w:sz w:val="28"/>
          <w:szCs w:val="28"/>
        </w:rPr>
        <w:t>6P</w:t>
      </w:r>
      <w:r w:rsidRPr="003E16D7">
        <w:rPr>
          <w:rFonts w:ascii="Calibri" w:hAnsi="Calibri" w:cs="Arial"/>
          <w:b/>
          <w:sz w:val="28"/>
          <w:szCs w:val="28"/>
        </w:rPr>
        <w:t xml:space="preserve"> 4 Rolls Machine</w:t>
      </w:r>
    </w:p>
    <w:p w:rsidR="003E16D7" w:rsidRDefault="003E16D7" w:rsidP="00BA55DE">
      <w:pPr>
        <w:autoSpaceDE w:val="0"/>
        <w:autoSpaceDN w:val="0"/>
        <w:adjustRightInd w:val="0"/>
        <w:spacing w:line="240" w:lineRule="atLeast"/>
        <w:rPr>
          <w:rFonts w:ascii="Arial" w:hAnsi="Arial" w:cs="Arial"/>
          <w:sz w:val="22"/>
          <w:szCs w:val="22"/>
        </w:rPr>
      </w:pPr>
    </w:p>
    <w:p w:rsidR="003E16D7" w:rsidRPr="00EF2E68" w:rsidRDefault="00FC7CEB" w:rsidP="00E13C03">
      <w:pPr>
        <w:tabs>
          <w:tab w:val="left" w:pos="360"/>
        </w:tabs>
        <w:autoSpaceDE w:val="0"/>
        <w:autoSpaceDN w:val="0"/>
        <w:adjustRightInd w:val="0"/>
        <w:spacing w:line="240" w:lineRule="atLeast"/>
        <w:rPr>
          <w:rFonts w:ascii="Arial" w:hAnsi="Arial" w:cs="Arial"/>
          <w:b/>
          <w:bCs/>
          <w:sz w:val="22"/>
          <w:szCs w:val="22"/>
        </w:rPr>
      </w:pPr>
      <w:r>
        <w:rPr>
          <w:rFonts w:ascii="Arial" w:hAnsi="Arial" w:cs="Arial"/>
          <w:b/>
          <w:bCs/>
          <w:noProof/>
          <w:sz w:val="22"/>
          <w:szCs w:val="22"/>
          <w:lang w:val="en-CA" w:eastAsia="en-CA"/>
        </w:rPr>
        <w:drawing>
          <wp:inline distT="0" distB="0" distL="0" distR="0">
            <wp:extent cx="4815840" cy="3611880"/>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815840" cy="3611880"/>
                    </a:xfrm>
                    <a:prstGeom prst="rect">
                      <a:avLst/>
                    </a:prstGeom>
                    <a:noFill/>
                    <a:ln w="9525">
                      <a:noFill/>
                      <a:miter lim="800000"/>
                      <a:headEnd/>
                      <a:tailEnd/>
                    </a:ln>
                  </pic:spPr>
                </pic:pic>
              </a:graphicData>
            </a:graphic>
          </wp:inline>
        </w:drawing>
      </w:r>
    </w:p>
    <w:p w:rsidR="003E16D7" w:rsidRDefault="003E16D7" w:rsidP="00E13C03">
      <w:pPr>
        <w:tabs>
          <w:tab w:val="left" w:pos="360"/>
        </w:tabs>
        <w:autoSpaceDE w:val="0"/>
        <w:autoSpaceDN w:val="0"/>
        <w:adjustRightInd w:val="0"/>
        <w:spacing w:line="240" w:lineRule="atLeast"/>
        <w:rPr>
          <w:rFonts w:ascii="Arial" w:hAnsi="Arial" w:cs="Arial"/>
          <w:b/>
          <w:bCs/>
          <w:sz w:val="22"/>
          <w:szCs w:val="22"/>
        </w:rPr>
      </w:pPr>
    </w:p>
    <w:p w:rsidR="003E16D7" w:rsidRPr="001733B9" w:rsidRDefault="003E16D7" w:rsidP="003E16D7">
      <w:pPr>
        <w:ind w:left="-360" w:right="-262"/>
        <w:rPr>
          <w:rFonts w:ascii="Calibri" w:hAnsi="Calibri" w:cs="Arial"/>
          <w:color w:val="000080"/>
          <w:sz w:val="24"/>
          <w:szCs w:val="24"/>
          <w:u w:val="single"/>
        </w:rPr>
      </w:pPr>
      <w:r w:rsidRPr="001733B9">
        <w:rPr>
          <w:rFonts w:ascii="Calibri" w:hAnsi="Calibri" w:cs="Arial"/>
          <w:color w:val="000080"/>
          <w:sz w:val="24"/>
          <w:szCs w:val="24"/>
          <w:u w:val="single"/>
        </w:rPr>
        <w:t xml:space="preserve">The ultimate evolution in the plate bending field. Two dragging rolls with hydraulic pinching granting a steady and precise material dragging. This plate bending machine is the easiest, the most versatile, </w:t>
      </w:r>
      <w:proofErr w:type="gramStart"/>
      <w:r w:rsidRPr="001733B9">
        <w:rPr>
          <w:rFonts w:ascii="Calibri" w:hAnsi="Calibri" w:cs="Arial"/>
          <w:color w:val="000080"/>
          <w:sz w:val="24"/>
          <w:szCs w:val="24"/>
          <w:u w:val="single"/>
        </w:rPr>
        <w:t>the</w:t>
      </w:r>
      <w:proofErr w:type="gramEnd"/>
      <w:r w:rsidRPr="001733B9">
        <w:rPr>
          <w:rFonts w:ascii="Calibri" w:hAnsi="Calibri" w:cs="Arial"/>
          <w:color w:val="000080"/>
          <w:sz w:val="24"/>
          <w:szCs w:val="24"/>
          <w:u w:val="single"/>
        </w:rPr>
        <w:t xml:space="preserve"> quickest and precise the market can offer. </w:t>
      </w:r>
    </w:p>
    <w:p w:rsidR="003E16D7" w:rsidRPr="001733B9" w:rsidRDefault="003E16D7" w:rsidP="003E16D7">
      <w:pPr>
        <w:ind w:left="-360" w:right="-262"/>
        <w:rPr>
          <w:rFonts w:ascii="Calibri" w:hAnsi="Calibri" w:cs="Arial"/>
          <w:color w:val="000080"/>
          <w:sz w:val="24"/>
          <w:szCs w:val="24"/>
          <w:u w:val="single"/>
        </w:rPr>
      </w:pPr>
      <w:r w:rsidRPr="001733B9">
        <w:rPr>
          <w:rFonts w:ascii="Calibri" w:hAnsi="Calibri" w:cs="Arial"/>
          <w:color w:val="000080"/>
          <w:sz w:val="24"/>
          <w:szCs w:val="24"/>
          <w:u w:val="single"/>
        </w:rPr>
        <w:t xml:space="preserve">All parts are selected among the best brands in the world to grant precision, long life and versatility. </w:t>
      </w:r>
    </w:p>
    <w:p w:rsidR="003E16D7" w:rsidRDefault="003E16D7" w:rsidP="00E13C03">
      <w:pPr>
        <w:tabs>
          <w:tab w:val="left" w:pos="360"/>
        </w:tabs>
        <w:autoSpaceDE w:val="0"/>
        <w:autoSpaceDN w:val="0"/>
        <w:adjustRightInd w:val="0"/>
        <w:spacing w:line="240" w:lineRule="atLeast"/>
        <w:rPr>
          <w:rFonts w:ascii="Arial" w:hAnsi="Arial" w:cs="Arial"/>
          <w:b/>
          <w:bCs/>
          <w:sz w:val="22"/>
          <w:szCs w:val="22"/>
        </w:rPr>
      </w:pPr>
    </w:p>
    <w:p w:rsidR="005F1CED" w:rsidRDefault="005F1CED" w:rsidP="003E16D7">
      <w:pPr>
        <w:widowControl w:val="0"/>
        <w:tabs>
          <w:tab w:val="left" w:pos="90"/>
          <w:tab w:val="left" w:pos="799"/>
        </w:tabs>
        <w:spacing w:before="436"/>
        <w:rPr>
          <w:rFonts w:ascii="Calibri" w:hAnsi="Calibri" w:cs="Arial"/>
          <w:b/>
          <w:snapToGrid w:val="0"/>
          <w:sz w:val="28"/>
          <w:szCs w:val="28"/>
          <w:lang w:val="en-GB"/>
        </w:rPr>
      </w:pPr>
    </w:p>
    <w:p w:rsidR="00941AF1" w:rsidRDefault="00941AF1" w:rsidP="003E16D7">
      <w:pPr>
        <w:widowControl w:val="0"/>
        <w:tabs>
          <w:tab w:val="left" w:pos="90"/>
          <w:tab w:val="left" w:pos="799"/>
        </w:tabs>
        <w:spacing w:before="436"/>
        <w:rPr>
          <w:rFonts w:ascii="Calibri" w:hAnsi="Calibri" w:cs="Arial"/>
          <w:b/>
          <w:snapToGrid w:val="0"/>
          <w:sz w:val="28"/>
          <w:szCs w:val="28"/>
          <w:lang w:val="en-GB"/>
        </w:rPr>
      </w:pPr>
    </w:p>
    <w:p w:rsidR="003E16D7" w:rsidRPr="009B02E0" w:rsidRDefault="00712CA0" w:rsidP="003E16D7">
      <w:pPr>
        <w:widowControl w:val="0"/>
        <w:tabs>
          <w:tab w:val="left" w:pos="90"/>
          <w:tab w:val="left" w:pos="799"/>
        </w:tabs>
        <w:spacing w:before="436"/>
        <w:rPr>
          <w:rFonts w:ascii="Calibri" w:hAnsi="Calibri" w:cs="Arial"/>
          <w:b/>
          <w:snapToGrid w:val="0"/>
          <w:sz w:val="28"/>
          <w:szCs w:val="28"/>
          <w:lang w:val="en-GB"/>
        </w:rPr>
      </w:pPr>
      <w:r w:rsidRPr="009B02E0">
        <w:rPr>
          <w:rFonts w:ascii="Calibri" w:hAnsi="Calibri" w:cs="Arial"/>
          <w:b/>
          <w:snapToGrid w:val="0"/>
          <w:sz w:val="28"/>
          <w:szCs w:val="28"/>
          <w:lang w:val="en-GB"/>
        </w:rPr>
        <w:t>Mod</w:t>
      </w:r>
      <w:r w:rsidR="00BA767F">
        <w:rPr>
          <w:rFonts w:ascii="Calibri" w:hAnsi="Calibri" w:cs="Arial"/>
          <w:b/>
          <w:snapToGrid w:val="0"/>
          <w:sz w:val="28"/>
          <w:szCs w:val="28"/>
          <w:lang w:val="en-GB"/>
        </w:rPr>
        <w:t>.</w:t>
      </w:r>
      <w:r w:rsidR="00BA767F">
        <w:rPr>
          <w:rFonts w:ascii="Calibri" w:hAnsi="Calibri" w:cs="Arial"/>
          <w:b/>
          <w:snapToGrid w:val="0"/>
          <w:sz w:val="28"/>
          <w:szCs w:val="28"/>
          <w:lang w:val="en-GB"/>
        </w:rPr>
        <w:tab/>
      </w:r>
      <w:r w:rsidR="00941AF1">
        <w:rPr>
          <w:rFonts w:ascii="Calibri" w:hAnsi="Calibri" w:cs="Arial"/>
          <w:b/>
          <w:snapToGrid w:val="0"/>
          <w:sz w:val="28"/>
          <w:szCs w:val="28"/>
          <w:lang w:val="en-GB"/>
        </w:rPr>
        <w:t xml:space="preserve">MH </w:t>
      </w:r>
      <w:r w:rsidR="00BA767F">
        <w:rPr>
          <w:rFonts w:ascii="Calibri" w:hAnsi="Calibri" w:cs="Arial"/>
          <w:b/>
          <w:snapToGrid w:val="0"/>
          <w:sz w:val="28"/>
          <w:szCs w:val="28"/>
          <w:lang w:val="en-GB"/>
        </w:rPr>
        <w:t>20</w:t>
      </w:r>
      <w:r w:rsidR="00EF2E68">
        <w:rPr>
          <w:rFonts w:ascii="Calibri" w:hAnsi="Calibri" w:cs="Arial"/>
          <w:b/>
          <w:snapToGrid w:val="0"/>
          <w:sz w:val="28"/>
          <w:szCs w:val="28"/>
          <w:lang w:val="en-GB"/>
        </w:rPr>
        <w:t>6</w:t>
      </w:r>
      <w:r w:rsidR="00941AF1">
        <w:rPr>
          <w:rFonts w:ascii="Calibri" w:hAnsi="Calibri" w:cs="Arial"/>
          <w:b/>
          <w:snapToGrid w:val="0"/>
          <w:sz w:val="28"/>
          <w:szCs w:val="28"/>
          <w:lang w:val="en-GB"/>
        </w:rPr>
        <w:t xml:space="preserve"> </w:t>
      </w:r>
      <w:r w:rsidR="00EF2E68">
        <w:rPr>
          <w:rFonts w:ascii="Calibri" w:hAnsi="Calibri" w:cs="Arial"/>
          <w:b/>
          <w:snapToGrid w:val="0"/>
          <w:sz w:val="28"/>
          <w:szCs w:val="28"/>
          <w:lang w:val="en-GB"/>
        </w:rPr>
        <w:t>P</w:t>
      </w:r>
    </w:p>
    <w:p w:rsidR="009B02E0" w:rsidRDefault="009B02E0" w:rsidP="003E16D7">
      <w:pPr>
        <w:widowControl w:val="0"/>
        <w:tabs>
          <w:tab w:val="left" w:pos="3349"/>
          <w:tab w:val="left" w:pos="7209"/>
          <w:tab w:val="right" w:pos="9455"/>
        </w:tabs>
        <w:spacing w:before="134"/>
        <w:rPr>
          <w:rFonts w:ascii="Calibri" w:hAnsi="Calibri" w:cs="Arial"/>
          <w:b/>
          <w:snapToGrid w:val="0"/>
          <w:sz w:val="24"/>
          <w:szCs w:val="24"/>
          <w:u w:val="single"/>
        </w:rPr>
      </w:pPr>
    </w:p>
    <w:p w:rsidR="003E16D7" w:rsidRPr="003E16D7" w:rsidRDefault="003E16D7" w:rsidP="003E16D7">
      <w:pPr>
        <w:widowControl w:val="0"/>
        <w:tabs>
          <w:tab w:val="left" w:pos="3349"/>
          <w:tab w:val="left" w:pos="7209"/>
          <w:tab w:val="right" w:pos="9455"/>
        </w:tabs>
        <w:spacing w:before="134"/>
        <w:rPr>
          <w:rFonts w:ascii="Calibri" w:hAnsi="Calibri" w:cs="Arial"/>
          <w:b/>
          <w:snapToGrid w:val="0"/>
          <w:sz w:val="24"/>
          <w:szCs w:val="24"/>
          <w:u w:val="single"/>
        </w:rPr>
      </w:pPr>
      <w:r w:rsidRPr="003E16D7">
        <w:rPr>
          <w:rFonts w:ascii="Calibri" w:hAnsi="Calibri" w:cs="Arial"/>
          <w:b/>
          <w:snapToGrid w:val="0"/>
          <w:sz w:val="24"/>
          <w:szCs w:val="24"/>
          <w:u w:val="single"/>
        </w:rPr>
        <w:t>Technical data:</w:t>
      </w:r>
    </w:p>
    <w:p w:rsidR="003E16D7" w:rsidRPr="003E16D7" w:rsidRDefault="003E16D7" w:rsidP="003E16D7">
      <w:pPr>
        <w:widowControl w:val="0"/>
        <w:tabs>
          <w:tab w:val="left" w:pos="3349"/>
          <w:tab w:val="left" w:pos="7209"/>
          <w:tab w:val="right" w:pos="9455"/>
        </w:tabs>
        <w:spacing w:before="134"/>
        <w:rPr>
          <w:rFonts w:ascii="Calibri" w:hAnsi="Calibri" w:cs="Arial"/>
          <w:snapToGrid w:val="0"/>
          <w:sz w:val="24"/>
          <w:szCs w:val="24"/>
          <w:lang w:val="en-GB"/>
        </w:rPr>
      </w:pPr>
      <w:r w:rsidRPr="003E16D7">
        <w:rPr>
          <w:rFonts w:ascii="Calibri" w:hAnsi="Calibri" w:cs="Arial"/>
          <w:snapToGrid w:val="0"/>
          <w:sz w:val="24"/>
          <w:szCs w:val="24"/>
        </w:rPr>
        <w:tab/>
      </w:r>
      <w:r w:rsidRPr="003E16D7">
        <w:rPr>
          <w:rFonts w:ascii="Calibri" w:hAnsi="Calibri" w:cs="Arial"/>
          <w:snapToGrid w:val="0"/>
          <w:sz w:val="24"/>
          <w:szCs w:val="24"/>
          <w:lang w:val="en-GB"/>
        </w:rPr>
        <w:t>Installed power</w:t>
      </w:r>
      <w:r w:rsidRPr="003E16D7">
        <w:rPr>
          <w:rFonts w:ascii="Calibri" w:hAnsi="Calibri" w:cs="Arial"/>
          <w:snapToGrid w:val="0"/>
          <w:sz w:val="24"/>
          <w:szCs w:val="24"/>
          <w:lang w:val="en-GB"/>
        </w:rPr>
        <w:tab/>
        <w:t>Hp</w:t>
      </w:r>
      <w:r w:rsidR="00F420E9">
        <w:rPr>
          <w:rFonts w:ascii="Calibri" w:hAnsi="Calibri" w:cs="Arial"/>
          <w:snapToGrid w:val="0"/>
          <w:sz w:val="24"/>
          <w:szCs w:val="24"/>
          <w:lang w:val="en-GB"/>
        </w:rPr>
        <w:t xml:space="preserve"> </w:t>
      </w:r>
      <w:r w:rsidR="00EF2E68">
        <w:rPr>
          <w:rFonts w:ascii="Calibri" w:hAnsi="Calibri" w:cs="Arial"/>
          <w:snapToGrid w:val="0"/>
          <w:sz w:val="24"/>
          <w:szCs w:val="24"/>
          <w:lang w:val="en-GB"/>
        </w:rPr>
        <w:t>3</w:t>
      </w:r>
    </w:p>
    <w:p w:rsidR="003E16D7" w:rsidRPr="003E16D7" w:rsidRDefault="00BA767F" w:rsidP="003E16D7">
      <w:pPr>
        <w:widowControl w:val="0"/>
        <w:tabs>
          <w:tab w:val="left" w:pos="3349"/>
          <w:tab w:val="left" w:pos="7209"/>
          <w:tab w:val="right" w:pos="9455"/>
        </w:tabs>
        <w:spacing w:before="134"/>
        <w:rPr>
          <w:rFonts w:ascii="Calibri" w:hAnsi="Calibri" w:cs="Arial"/>
          <w:snapToGrid w:val="0"/>
          <w:sz w:val="24"/>
          <w:szCs w:val="24"/>
          <w:lang w:val="en-GB"/>
        </w:rPr>
      </w:pPr>
      <w:r>
        <w:rPr>
          <w:rFonts w:ascii="Calibri" w:hAnsi="Calibri" w:cs="Arial"/>
          <w:snapToGrid w:val="0"/>
          <w:sz w:val="24"/>
          <w:szCs w:val="24"/>
          <w:lang w:val="en-GB"/>
        </w:rPr>
        <w:tab/>
        <w:t>Top roll diameter</w:t>
      </w:r>
      <w:r>
        <w:rPr>
          <w:rFonts w:ascii="Calibri" w:hAnsi="Calibri" w:cs="Arial"/>
          <w:snapToGrid w:val="0"/>
          <w:sz w:val="24"/>
          <w:szCs w:val="24"/>
          <w:lang w:val="en-GB"/>
        </w:rPr>
        <w:tab/>
        <w:t>mm 16</w:t>
      </w:r>
      <w:r w:rsidR="00EF2E68">
        <w:rPr>
          <w:rFonts w:ascii="Calibri" w:hAnsi="Calibri" w:cs="Arial"/>
          <w:snapToGrid w:val="0"/>
          <w:sz w:val="24"/>
          <w:szCs w:val="24"/>
          <w:lang w:val="en-GB"/>
        </w:rPr>
        <w:t>0</w:t>
      </w:r>
      <w:r>
        <w:rPr>
          <w:rFonts w:ascii="Calibri" w:hAnsi="Calibri" w:cs="Arial"/>
          <w:snapToGrid w:val="0"/>
          <w:sz w:val="24"/>
          <w:szCs w:val="24"/>
          <w:lang w:val="en-GB"/>
        </w:rPr>
        <w:t>/6.299</w:t>
      </w:r>
      <w:r w:rsidR="00F420E9">
        <w:rPr>
          <w:rFonts w:ascii="Calibri" w:hAnsi="Calibri" w:cs="Arial"/>
          <w:snapToGrid w:val="0"/>
          <w:sz w:val="24"/>
          <w:szCs w:val="24"/>
          <w:lang w:val="en-GB"/>
        </w:rPr>
        <w:t>”</w:t>
      </w:r>
    </w:p>
    <w:p w:rsidR="003E16D7" w:rsidRPr="003E16D7" w:rsidRDefault="00BA767F" w:rsidP="003E16D7">
      <w:pPr>
        <w:widowControl w:val="0"/>
        <w:tabs>
          <w:tab w:val="left" w:pos="3349"/>
          <w:tab w:val="left" w:pos="7209"/>
          <w:tab w:val="right" w:pos="9449"/>
        </w:tabs>
        <w:spacing w:before="104"/>
        <w:rPr>
          <w:rFonts w:ascii="Calibri" w:hAnsi="Calibri" w:cs="Arial"/>
          <w:snapToGrid w:val="0"/>
          <w:sz w:val="24"/>
          <w:szCs w:val="24"/>
          <w:lang w:val="en-GB"/>
        </w:rPr>
      </w:pPr>
      <w:r>
        <w:rPr>
          <w:rFonts w:ascii="Calibri" w:hAnsi="Calibri" w:cs="Arial"/>
          <w:snapToGrid w:val="0"/>
          <w:sz w:val="24"/>
          <w:szCs w:val="24"/>
          <w:lang w:val="en-GB"/>
        </w:rPr>
        <w:tab/>
        <w:t>Lower roll diameter</w:t>
      </w:r>
      <w:r>
        <w:rPr>
          <w:rFonts w:ascii="Calibri" w:hAnsi="Calibri" w:cs="Arial"/>
          <w:snapToGrid w:val="0"/>
          <w:sz w:val="24"/>
          <w:szCs w:val="24"/>
          <w:lang w:val="en-GB"/>
        </w:rPr>
        <w:tab/>
        <w:t>mm 140/5.511</w:t>
      </w:r>
      <w:r w:rsidR="00F420E9">
        <w:rPr>
          <w:rFonts w:ascii="Calibri" w:hAnsi="Calibri" w:cs="Arial"/>
          <w:snapToGrid w:val="0"/>
          <w:sz w:val="24"/>
          <w:szCs w:val="24"/>
          <w:lang w:val="en-GB"/>
        </w:rPr>
        <w:t>”</w:t>
      </w:r>
    </w:p>
    <w:p w:rsidR="003E16D7" w:rsidRPr="003E16D7" w:rsidRDefault="003E16D7" w:rsidP="003E16D7">
      <w:pPr>
        <w:widowControl w:val="0"/>
        <w:tabs>
          <w:tab w:val="left" w:pos="3345"/>
          <w:tab w:val="left" w:pos="7205"/>
          <w:tab w:val="right" w:pos="9451"/>
        </w:tabs>
        <w:spacing w:before="104"/>
        <w:rPr>
          <w:rFonts w:ascii="Calibri" w:hAnsi="Calibri" w:cs="Arial"/>
          <w:snapToGrid w:val="0"/>
          <w:sz w:val="24"/>
          <w:szCs w:val="24"/>
          <w:lang w:val="en-GB"/>
        </w:rPr>
      </w:pPr>
      <w:r w:rsidRPr="003E16D7">
        <w:rPr>
          <w:rFonts w:ascii="Calibri" w:hAnsi="Calibri" w:cs="Arial"/>
          <w:snapToGrid w:val="0"/>
          <w:sz w:val="24"/>
          <w:szCs w:val="24"/>
          <w:lang w:val="en-GB"/>
        </w:rPr>
        <w:tab/>
        <w:t>Side roll</w:t>
      </w:r>
      <w:r w:rsidR="00F420E9">
        <w:rPr>
          <w:rFonts w:ascii="Calibri" w:hAnsi="Calibri" w:cs="Arial"/>
          <w:snapToGrid w:val="0"/>
          <w:sz w:val="24"/>
          <w:szCs w:val="24"/>
          <w:lang w:val="en-GB"/>
        </w:rPr>
        <w:t>s diameter</w:t>
      </w:r>
      <w:r w:rsidR="00F420E9">
        <w:rPr>
          <w:rFonts w:ascii="Calibri" w:hAnsi="Calibri" w:cs="Arial"/>
          <w:snapToGrid w:val="0"/>
          <w:sz w:val="24"/>
          <w:szCs w:val="24"/>
          <w:lang w:val="en-GB"/>
        </w:rPr>
        <w:tab/>
        <w:t xml:space="preserve">mm </w:t>
      </w:r>
      <w:r w:rsidRPr="003E16D7">
        <w:rPr>
          <w:rFonts w:ascii="Calibri" w:hAnsi="Calibri" w:cs="Arial"/>
          <w:snapToGrid w:val="0"/>
          <w:sz w:val="24"/>
          <w:szCs w:val="24"/>
          <w:lang w:val="en-GB"/>
        </w:rPr>
        <w:t>1</w:t>
      </w:r>
      <w:r w:rsidR="00F420E9">
        <w:rPr>
          <w:rFonts w:ascii="Calibri" w:hAnsi="Calibri" w:cs="Arial"/>
          <w:snapToGrid w:val="0"/>
          <w:sz w:val="24"/>
          <w:szCs w:val="24"/>
          <w:lang w:val="en-GB"/>
        </w:rPr>
        <w:t>20/4.72</w:t>
      </w:r>
      <w:r w:rsidR="00BA767F">
        <w:rPr>
          <w:rFonts w:ascii="Calibri" w:hAnsi="Calibri" w:cs="Arial"/>
          <w:snapToGrid w:val="0"/>
          <w:sz w:val="24"/>
          <w:szCs w:val="24"/>
          <w:lang w:val="en-GB"/>
        </w:rPr>
        <w:t>4</w:t>
      </w:r>
      <w:r w:rsidR="00F420E9">
        <w:rPr>
          <w:rFonts w:ascii="Calibri" w:hAnsi="Calibri" w:cs="Arial"/>
          <w:snapToGrid w:val="0"/>
          <w:sz w:val="24"/>
          <w:szCs w:val="24"/>
          <w:lang w:val="en-GB"/>
        </w:rPr>
        <w:t>”</w:t>
      </w:r>
    </w:p>
    <w:p w:rsidR="003E16D7" w:rsidRPr="003E16D7" w:rsidRDefault="003E16D7" w:rsidP="003E16D7">
      <w:pPr>
        <w:widowControl w:val="0"/>
        <w:tabs>
          <w:tab w:val="left" w:pos="90"/>
        </w:tabs>
        <w:spacing w:before="629"/>
        <w:rPr>
          <w:rFonts w:ascii="Calibri" w:hAnsi="Calibri" w:cs="Arial"/>
          <w:b/>
          <w:snapToGrid w:val="0"/>
          <w:sz w:val="24"/>
          <w:szCs w:val="24"/>
          <w:u w:val="single"/>
          <w:lang w:val="en-GB"/>
        </w:rPr>
      </w:pPr>
      <w:r w:rsidRPr="003E16D7">
        <w:rPr>
          <w:rFonts w:ascii="Calibri" w:hAnsi="Calibri" w:cs="Arial"/>
          <w:b/>
          <w:snapToGrid w:val="0"/>
          <w:sz w:val="24"/>
          <w:szCs w:val="24"/>
          <w:u w:val="single"/>
          <w:lang w:val="en-GB"/>
        </w:rPr>
        <w:lastRenderedPageBreak/>
        <w:t>Capacity:</w:t>
      </w:r>
    </w:p>
    <w:p w:rsidR="003E16D7" w:rsidRPr="003E16D7" w:rsidRDefault="00BA767F" w:rsidP="003E16D7">
      <w:pPr>
        <w:widowControl w:val="0"/>
        <w:tabs>
          <w:tab w:val="left" w:pos="3349"/>
          <w:tab w:val="left" w:pos="7209"/>
          <w:tab w:val="right" w:pos="9455"/>
        </w:tabs>
        <w:spacing w:before="89"/>
        <w:rPr>
          <w:rFonts w:ascii="Calibri" w:hAnsi="Calibri" w:cs="Arial"/>
          <w:snapToGrid w:val="0"/>
          <w:sz w:val="24"/>
          <w:szCs w:val="24"/>
          <w:lang w:val="en-GB"/>
        </w:rPr>
      </w:pPr>
      <w:r>
        <w:rPr>
          <w:rFonts w:ascii="Calibri" w:hAnsi="Calibri" w:cs="Arial"/>
          <w:snapToGrid w:val="0"/>
          <w:sz w:val="24"/>
          <w:szCs w:val="24"/>
          <w:lang w:val="en-GB"/>
        </w:rPr>
        <w:tab/>
        <w:t>Working length</w:t>
      </w:r>
      <w:r>
        <w:rPr>
          <w:rFonts w:ascii="Calibri" w:hAnsi="Calibri" w:cs="Arial"/>
          <w:snapToGrid w:val="0"/>
          <w:sz w:val="24"/>
          <w:szCs w:val="24"/>
          <w:lang w:val="en-GB"/>
        </w:rPr>
        <w:tab/>
        <w:t>mm 20</w:t>
      </w:r>
      <w:r w:rsidR="00EF2E68">
        <w:rPr>
          <w:rFonts w:ascii="Calibri" w:hAnsi="Calibri" w:cs="Arial"/>
          <w:snapToGrid w:val="0"/>
          <w:sz w:val="24"/>
          <w:szCs w:val="24"/>
          <w:lang w:val="en-GB"/>
        </w:rPr>
        <w:t>5</w:t>
      </w:r>
      <w:r w:rsidR="003E16D7" w:rsidRPr="003E16D7">
        <w:rPr>
          <w:rFonts w:ascii="Calibri" w:hAnsi="Calibri" w:cs="Arial"/>
          <w:snapToGrid w:val="0"/>
          <w:sz w:val="24"/>
          <w:szCs w:val="24"/>
          <w:lang w:val="en-GB"/>
        </w:rPr>
        <w:t>0</w:t>
      </w:r>
      <w:r>
        <w:rPr>
          <w:rFonts w:ascii="Calibri" w:hAnsi="Calibri" w:cs="Arial"/>
          <w:snapToGrid w:val="0"/>
          <w:sz w:val="24"/>
          <w:szCs w:val="24"/>
          <w:lang w:val="en-GB"/>
        </w:rPr>
        <w:t>/80.708</w:t>
      </w:r>
      <w:r w:rsidR="00F420E9">
        <w:rPr>
          <w:rFonts w:ascii="Calibri" w:hAnsi="Calibri" w:cs="Arial"/>
          <w:snapToGrid w:val="0"/>
          <w:sz w:val="24"/>
          <w:szCs w:val="24"/>
          <w:lang w:val="en-GB"/>
        </w:rPr>
        <w:t>”</w:t>
      </w:r>
    </w:p>
    <w:p w:rsidR="003E16D7" w:rsidRPr="003E16D7" w:rsidRDefault="00F420E9" w:rsidP="003E16D7">
      <w:pPr>
        <w:widowControl w:val="0"/>
        <w:tabs>
          <w:tab w:val="left" w:pos="3349"/>
          <w:tab w:val="left" w:pos="7209"/>
          <w:tab w:val="right" w:pos="9455"/>
        </w:tabs>
        <w:spacing w:before="104"/>
        <w:rPr>
          <w:rFonts w:ascii="Calibri" w:hAnsi="Calibri" w:cs="Arial"/>
          <w:snapToGrid w:val="0"/>
          <w:sz w:val="24"/>
          <w:szCs w:val="24"/>
          <w:lang w:val="en-GB"/>
        </w:rPr>
      </w:pPr>
      <w:r>
        <w:rPr>
          <w:rFonts w:ascii="Calibri" w:hAnsi="Calibri" w:cs="Arial"/>
          <w:snapToGrid w:val="0"/>
          <w:sz w:val="24"/>
          <w:szCs w:val="24"/>
          <w:lang w:val="en-GB"/>
        </w:rPr>
        <w:tab/>
        <w:t>Maximum rolling thickness</w:t>
      </w:r>
      <w:r>
        <w:rPr>
          <w:rFonts w:ascii="Calibri" w:hAnsi="Calibri" w:cs="Arial"/>
          <w:snapToGrid w:val="0"/>
          <w:sz w:val="24"/>
          <w:szCs w:val="24"/>
          <w:lang w:val="en-GB"/>
        </w:rPr>
        <w:tab/>
        <w:t xml:space="preserve">mm </w:t>
      </w:r>
      <w:r w:rsidR="00EF2E68">
        <w:rPr>
          <w:rFonts w:ascii="Calibri" w:hAnsi="Calibri" w:cs="Arial"/>
          <w:snapToGrid w:val="0"/>
          <w:sz w:val="24"/>
          <w:szCs w:val="24"/>
          <w:lang w:val="en-GB"/>
        </w:rPr>
        <w:t>6</w:t>
      </w:r>
      <w:r>
        <w:rPr>
          <w:rFonts w:ascii="Calibri" w:hAnsi="Calibri" w:cs="Arial"/>
          <w:snapToGrid w:val="0"/>
          <w:sz w:val="24"/>
          <w:szCs w:val="24"/>
          <w:lang w:val="en-GB"/>
        </w:rPr>
        <w:t>.3/.250”</w:t>
      </w:r>
    </w:p>
    <w:p w:rsidR="003E16D7" w:rsidRPr="003E16D7" w:rsidRDefault="003E16D7" w:rsidP="003E16D7">
      <w:pPr>
        <w:widowControl w:val="0"/>
        <w:tabs>
          <w:tab w:val="left" w:pos="3349"/>
          <w:tab w:val="left" w:pos="7209"/>
          <w:tab w:val="right" w:pos="9455"/>
        </w:tabs>
        <w:spacing w:before="104"/>
        <w:rPr>
          <w:rFonts w:ascii="Calibri" w:hAnsi="Calibri" w:cs="Arial"/>
          <w:snapToGrid w:val="0"/>
          <w:sz w:val="24"/>
          <w:szCs w:val="24"/>
          <w:lang w:val="de-DE"/>
        </w:rPr>
      </w:pPr>
      <w:r w:rsidRPr="003E16D7">
        <w:rPr>
          <w:rFonts w:ascii="Calibri" w:hAnsi="Calibri" w:cs="Arial"/>
          <w:snapToGrid w:val="0"/>
          <w:sz w:val="24"/>
          <w:szCs w:val="24"/>
          <w:lang w:val="en-GB"/>
        </w:rPr>
        <w:tab/>
      </w:r>
      <w:r w:rsidR="00F420E9">
        <w:rPr>
          <w:rFonts w:ascii="Calibri" w:hAnsi="Calibri" w:cs="Arial"/>
          <w:snapToGrid w:val="0"/>
          <w:sz w:val="24"/>
          <w:szCs w:val="24"/>
          <w:lang w:val="de-DE"/>
        </w:rPr>
        <w:t>Maximum pre-bend thickness</w:t>
      </w:r>
      <w:r w:rsidR="00F420E9">
        <w:rPr>
          <w:rFonts w:ascii="Calibri" w:hAnsi="Calibri" w:cs="Arial"/>
          <w:snapToGrid w:val="0"/>
          <w:sz w:val="24"/>
          <w:szCs w:val="24"/>
          <w:lang w:val="de-DE"/>
        </w:rPr>
        <w:tab/>
        <w:t xml:space="preserve">mm </w:t>
      </w:r>
      <w:r w:rsidR="00EF2E68">
        <w:rPr>
          <w:rFonts w:ascii="Calibri" w:hAnsi="Calibri" w:cs="Arial"/>
          <w:snapToGrid w:val="0"/>
          <w:sz w:val="24"/>
          <w:szCs w:val="24"/>
          <w:lang w:val="de-DE"/>
        </w:rPr>
        <w:t>4</w:t>
      </w:r>
      <w:r w:rsidR="00F420E9">
        <w:rPr>
          <w:rFonts w:ascii="Calibri" w:hAnsi="Calibri" w:cs="Arial"/>
          <w:snapToGrid w:val="0"/>
          <w:sz w:val="24"/>
          <w:szCs w:val="24"/>
          <w:lang w:val="de-DE"/>
        </w:rPr>
        <w:t>/.157“</w:t>
      </w:r>
    </w:p>
    <w:p w:rsidR="003E16D7" w:rsidRPr="003E16D7" w:rsidRDefault="003E16D7" w:rsidP="003E16D7">
      <w:pPr>
        <w:widowControl w:val="0"/>
        <w:tabs>
          <w:tab w:val="left" w:pos="90"/>
        </w:tabs>
        <w:spacing w:before="120"/>
        <w:rPr>
          <w:rFonts w:ascii="Calibri" w:hAnsi="Calibri" w:cs="Arial"/>
          <w:snapToGrid w:val="0"/>
          <w:sz w:val="24"/>
          <w:szCs w:val="24"/>
          <w:lang w:val="en-GB"/>
        </w:rPr>
      </w:pPr>
      <w:r w:rsidRPr="003E16D7">
        <w:rPr>
          <w:rFonts w:ascii="Calibri" w:hAnsi="Calibri" w:cs="Arial"/>
          <w:snapToGrid w:val="0"/>
          <w:sz w:val="24"/>
          <w:szCs w:val="24"/>
          <w:lang w:val="en-GB"/>
        </w:rPr>
        <w:t xml:space="preserve">The max performances are referred to shells of diameter equal or larger than </w:t>
      </w:r>
      <w:r w:rsidRPr="003E16D7">
        <w:rPr>
          <w:rFonts w:ascii="Calibri" w:hAnsi="Calibri" w:cs="Arial"/>
          <w:snapToGrid w:val="0"/>
          <w:color w:val="FF0000"/>
          <w:sz w:val="24"/>
          <w:szCs w:val="24"/>
          <w:lang w:val="en-GB"/>
        </w:rPr>
        <w:t>3 times</w:t>
      </w:r>
      <w:r w:rsidRPr="003E16D7">
        <w:rPr>
          <w:rFonts w:ascii="Calibri" w:hAnsi="Calibri" w:cs="Arial"/>
          <w:snapToGrid w:val="0"/>
          <w:sz w:val="24"/>
          <w:szCs w:val="24"/>
          <w:lang w:val="en-GB"/>
        </w:rPr>
        <w:t xml:space="preserve"> the top roll diameter and with material with a yield point within </w:t>
      </w:r>
      <w:r w:rsidRPr="003E16D7">
        <w:rPr>
          <w:rFonts w:ascii="Calibri" w:hAnsi="Calibri" w:cs="Arial"/>
          <w:snapToGrid w:val="0"/>
          <w:color w:val="FF0000"/>
          <w:sz w:val="24"/>
          <w:szCs w:val="24"/>
          <w:lang w:val="en-GB"/>
        </w:rPr>
        <w:t>R = 260 N / mm².</w:t>
      </w:r>
    </w:p>
    <w:p w:rsidR="003E16D7" w:rsidRDefault="003E16D7" w:rsidP="003E16D7">
      <w:pPr>
        <w:widowControl w:val="0"/>
        <w:tabs>
          <w:tab w:val="left" w:pos="90"/>
        </w:tabs>
        <w:rPr>
          <w:rFonts w:ascii="Calibri" w:hAnsi="Calibri" w:cs="Arial"/>
          <w:snapToGrid w:val="0"/>
          <w:sz w:val="24"/>
          <w:szCs w:val="24"/>
          <w:lang w:val="en-GB"/>
        </w:rPr>
      </w:pPr>
    </w:p>
    <w:p w:rsidR="003E16D7" w:rsidRDefault="003E16D7" w:rsidP="003E16D7">
      <w:pPr>
        <w:widowControl w:val="0"/>
        <w:tabs>
          <w:tab w:val="left" w:pos="90"/>
        </w:tabs>
        <w:rPr>
          <w:rFonts w:ascii="Calibri" w:hAnsi="Calibri" w:cs="Arial"/>
          <w:b/>
          <w:snapToGrid w:val="0"/>
          <w:sz w:val="24"/>
          <w:szCs w:val="24"/>
          <w:u w:val="single"/>
          <w:lang w:val="en-GB"/>
        </w:rPr>
      </w:pPr>
      <w:r w:rsidRPr="003E16D7">
        <w:rPr>
          <w:rFonts w:ascii="Calibri" w:hAnsi="Calibri" w:cs="Arial"/>
          <w:snapToGrid w:val="0"/>
          <w:sz w:val="24"/>
          <w:szCs w:val="24"/>
          <w:lang w:val="en-GB"/>
        </w:rPr>
        <w:tab/>
      </w:r>
      <w:r w:rsidRPr="003E16D7">
        <w:rPr>
          <w:rFonts w:ascii="Calibri" w:hAnsi="Calibri" w:cs="Arial"/>
          <w:b/>
          <w:snapToGrid w:val="0"/>
          <w:sz w:val="24"/>
          <w:szCs w:val="24"/>
          <w:u w:val="single"/>
          <w:lang w:val="en-GB"/>
        </w:rPr>
        <w:t>Standard equipment:</w:t>
      </w:r>
    </w:p>
    <w:p w:rsidR="00712CA0" w:rsidRPr="003E16D7" w:rsidRDefault="00712CA0" w:rsidP="003E16D7">
      <w:pPr>
        <w:widowControl w:val="0"/>
        <w:tabs>
          <w:tab w:val="left" w:pos="90"/>
        </w:tabs>
        <w:rPr>
          <w:rFonts w:ascii="Calibri" w:hAnsi="Calibri" w:cs="Arial"/>
          <w:b/>
          <w:snapToGrid w:val="0"/>
          <w:sz w:val="24"/>
          <w:szCs w:val="24"/>
          <w:u w:val="single"/>
          <w:lang w:val="en-GB"/>
        </w:rPr>
      </w:pPr>
    </w:p>
    <w:p w:rsidR="003E16D7" w:rsidRPr="003E16D7" w:rsidRDefault="003E16D7" w:rsidP="003E16D7">
      <w:pPr>
        <w:widowControl w:val="0"/>
        <w:tabs>
          <w:tab w:val="left" w:pos="90"/>
          <w:tab w:val="left" w:pos="304"/>
        </w:tabs>
        <w:rPr>
          <w:rFonts w:ascii="Calibri" w:hAnsi="Calibri" w:cs="Arial"/>
          <w:snapToGrid w:val="0"/>
          <w:sz w:val="24"/>
          <w:szCs w:val="24"/>
          <w:lang w:val="en-GB"/>
        </w:rPr>
      </w:pPr>
      <w:r w:rsidRPr="003E16D7">
        <w:rPr>
          <w:rFonts w:ascii="Calibri" w:hAnsi="Calibri" w:cs="Arial"/>
          <w:snapToGrid w:val="0"/>
          <w:sz w:val="24"/>
          <w:szCs w:val="24"/>
          <w:lang w:val="en-GB"/>
        </w:rPr>
        <w:tab/>
        <w:t>-</w:t>
      </w:r>
      <w:r w:rsidRPr="003E16D7">
        <w:rPr>
          <w:rFonts w:ascii="Calibri" w:hAnsi="Calibri" w:cs="Arial"/>
          <w:snapToGrid w:val="0"/>
          <w:sz w:val="24"/>
          <w:szCs w:val="24"/>
          <w:lang w:val="en-GB"/>
        </w:rPr>
        <w:tab/>
        <w:t>Movable Console</w:t>
      </w:r>
    </w:p>
    <w:p w:rsidR="003E16D7" w:rsidRPr="003E16D7" w:rsidRDefault="003E16D7" w:rsidP="003E16D7">
      <w:pPr>
        <w:widowControl w:val="0"/>
        <w:tabs>
          <w:tab w:val="left" w:pos="90"/>
          <w:tab w:val="left" w:pos="180"/>
          <w:tab w:val="left" w:pos="283"/>
        </w:tabs>
        <w:spacing w:before="66"/>
        <w:rPr>
          <w:rFonts w:ascii="Calibri" w:hAnsi="Calibri" w:cs="Arial"/>
          <w:snapToGrid w:val="0"/>
          <w:sz w:val="24"/>
          <w:szCs w:val="24"/>
          <w:lang w:val="en-GB"/>
        </w:rPr>
      </w:pPr>
      <w:r w:rsidRPr="003E16D7">
        <w:rPr>
          <w:rFonts w:ascii="Calibri" w:hAnsi="Calibri" w:cs="Arial"/>
          <w:snapToGrid w:val="0"/>
          <w:sz w:val="24"/>
          <w:szCs w:val="24"/>
          <w:lang w:val="en-GB"/>
        </w:rPr>
        <w:tab/>
        <w:t>-</w:t>
      </w:r>
      <w:r w:rsidRPr="003E16D7">
        <w:rPr>
          <w:rFonts w:ascii="Calibri" w:hAnsi="Calibri" w:cs="Arial"/>
          <w:snapToGrid w:val="0"/>
          <w:sz w:val="24"/>
          <w:szCs w:val="24"/>
          <w:lang w:val="en-GB"/>
        </w:rPr>
        <w:tab/>
      </w:r>
      <w:r w:rsidRPr="003E16D7">
        <w:rPr>
          <w:rFonts w:ascii="Calibri" w:hAnsi="Calibri" w:cs="Arial"/>
          <w:snapToGrid w:val="0"/>
          <w:sz w:val="24"/>
          <w:szCs w:val="24"/>
          <w:lang w:val="en-GB"/>
        </w:rPr>
        <w:tab/>
        <w:t>Hydraulic system for opening the machine and ejecting the tube.</w:t>
      </w:r>
    </w:p>
    <w:p w:rsidR="003E16D7" w:rsidRPr="003E16D7" w:rsidRDefault="003E16D7" w:rsidP="003E16D7">
      <w:pPr>
        <w:widowControl w:val="0"/>
        <w:tabs>
          <w:tab w:val="left" w:pos="90"/>
          <w:tab w:val="left" w:pos="304"/>
        </w:tabs>
        <w:spacing w:before="146"/>
        <w:rPr>
          <w:rFonts w:ascii="Calibri" w:hAnsi="Calibri" w:cs="Arial"/>
          <w:snapToGrid w:val="0"/>
          <w:sz w:val="24"/>
          <w:szCs w:val="24"/>
          <w:lang w:val="en-GB"/>
        </w:rPr>
      </w:pPr>
      <w:r w:rsidRPr="003E16D7">
        <w:rPr>
          <w:rFonts w:ascii="Calibri" w:hAnsi="Calibri" w:cs="Arial"/>
          <w:snapToGrid w:val="0"/>
          <w:sz w:val="24"/>
          <w:szCs w:val="24"/>
          <w:lang w:val="en-GB"/>
        </w:rPr>
        <w:tab/>
        <w:t>-</w:t>
      </w:r>
      <w:r w:rsidRPr="003E16D7">
        <w:rPr>
          <w:rFonts w:ascii="Calibri" w:hAnsi="Calibri" w:cs="Arial"/>
          <w:snapToGrid w:val="0"/>
          <w:sz w:val="24"/>
          <w:szCs w:val="24"/>
          <w:lang w:val="en-GB"/>
        </w:rPr>
        <w:tab/>
        <w:t xml:space="preserve">Safety system to conform </w:t>
      </w:r>
      <w:r w:rsidR="00F20E21" w:rsidRPr="003E16D7">
        <w:rPr>
          <w:rFonts w:ascii="Calibri" w:hAnsi="Calibri" w:cs="Arial"/>
          <w:snapToGrid w:val="0"/>
          <w:sz w:val="24"/>
          <w:szCs w:val="24"/>
          <w:lang w:val="en-GB"/>
        </w:rPr>
        <w:t>to</w:t>
      </w:r>
      <w:r w:rsidRPr="003E16D7">
        <w:rPr>
          <w:rFonts w:ascii="Calibri" w:hAnsi="Calibri" w:cs="Arial"/>
          <w:snapToGrid w:val="0"/>
          <w:sz w:val="24"/>
          <w:szCs w:val="24"/>
          <w:lang w:val="en-GB"/>
        </w:rPr>
        <w:t xml:space="preserve"> EC Rules.</w:t>
      </w:r>
    </w:p>
    <w:p w:rsidR="003E16D7" w:rsidRDefault="003E16D7" w:rsidP="003E16D7">
      <w:pPr>
        <w:pStyle w:val="Paragrafoelenco1"/>
        <w:ind w:left="0"/>
        <w:rPr>
          <w:rFonts w:ascii="Calibri" w:hAnsi="Calibri"/>
          <w:b/>
          <w:sz w:val="24"/>
          <w:szCs w:val="24"/>
          <w:u w:val="single"/>
          <w:lang w:val="en-US"/>
        </w:rPr>
      </w:pPr>
    </w:p>
    <w:p w:rsidR="003E16D7" w:rsidRPr="003E16D7" w:rsidRDefault="003E16D7" w:rsidP="003E16D7">
      <w:pPr>
        <w:pStyle w:val="Paragrafoelenco1"/>
        <w:ind w:left="0"/>
        <w:rPr>
          <w:rFonts w:ascii="Calibri" w:hAnsi="Calibri"/>
          <w:sz w:val="24"/>
          <w:szCs w:val="24"/>
          <w:lang w:val="en-US"/>
        </w:rPr>
      </w:pPr>
      <w:r w:rsidRPr="003E16D7">
        <w:rPr>
          <w:rFonts w:ascii="Calibri" w:hAnsi="Calibri"/>
          <w:b/>
          <w:sz w:val="24"/>
          <w:szCs w:val="24"/>
          <w:u w:val="single"/>
          <w:lang w:val="en-US"/>
        </w:rPr>
        <w:t xml:space="preserve">Parts </w:t>
      </w:r>
      <w:proofErr w:type="gramStart"/>
      <w:r w:rsidRPr="003E16D7">
        <w:rPr>
          <w:rFonts w:ascii="Calibri" w:hAnsi="Calibri"/>
          <w:b/>
          <w:sz w:val="24"/>
          <w:szCs w:val="24"/>
          <w:u w:val="single"/>
          <w:lang w:val="en-US"/>
        </w:rPr>
        <w:t>Used</w:t>
      </w:r>
      <w:r w:rsidRPr="003E16D7">
        <w:rPr>
          <w:rFonts w:ascii="Calibri" w:hAnsi="Calibri"/>
          <w:sz w:val="24"/>
          <w:szCs w:val="24"/>
          <w:lang w:val="en-US"/>
        </w:rPr>
        <w:t xml:space="preserve"> :</w:t>
      </w:r>
      <w:proofErr w:type="gramEnd"/>
    </w:p>
    <w:p w:rsidR="003E16D7" w:rsidRPr="003E16D7" w:rsidRDefault="003E16D7" w:rsidP="003E16D7">
      <w:pPr>
        <w:pStyle w:val="Paragrafoelenco1"/>
        <w:rPr>
          <w:rFonts w:ascii="Calibri" w:hAnsi="Calibri"/>
          <w:sz w:val="24"/>
          <w:szCs w:val="24"/>
          <w:lang w:val="en-US"/>
        </w:rPr>
      </w:pPr>
    </w:p>
    <w:p w:rsidR="003E16D7" w:rsidRPr="003E16D7" w:rsidRDefault="003E16D7" w:rsidP="003E16D7">
      <w:pPr>
        <w:pStyle w:val="Paragrafoelenco1"/>
        <w:ind w:left="0"/>
        <w:rPr>
          <w:rFonts w:ascii="Calibri" w:hAnsi="Calibri"/>
          <w:color w:val="000000"/>
          <w:sz w:val="24"/>
          <w:szCs w:val="24"/>
          <w:lang w:val="en-US"/>
        </w:rPr>
      </w:pPr>
      <w:r w:rsidRPr="003E16D7">
        <w:rPr>
          <w:rFonts w:ascii="Calibri" w:hAnsi="Calibri"/>
          <w:sz w:val="24"/>
          <w:szCs w:val="24"/>
          <w:lang w:val="en-US"/>
        </w:rPr>
        <w:t>Planetary Gear boxes</w:t>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r>
        <w:rPr>
          <w:rFonts w:ascii="Calibri" w:hAnsi="Calibri"/>
          <w:sz w:val="24"/>
          <w:szCs w:val="24"/>
          <w:lang w:val="en-US"/>
        </w:rPr>
        <w:tab/>
      </w:r>
      <w:r w:rsidRPr="003E16D7">
        <w:rPr>
          <w:rFonts w:ascii="Calibri" w:hAnsi="Calibri"/>
          <w:sz w:val="24"/>
          <w:szCs w:val="24"/>
          <w:lang w:val="en-US"/>
        </w:rPr>
        <w:t xml:space="preserve">By BREVINI, DINAMIC </w:t>
      </w:r>
      <w:smartTag w:uri="urn:schemas-microsoft-com:office:smarttags" w:element="stockticker">
        <w:r w:rsidRPr="003E16D7">
          <w:rPr>
            <w:rFonts w:ascii="Calibri" w:hAnsi="Calibri"/>
            <w:sz w:val="24"/>
            <w:szCs w:val="24"/>
            <w:lang w:val="en-US"/>
          </w:rPr>
          <w:t>OIL</w:t>
        </w:r>
      </w:smartTag>
      <w:r w:rsidRPr="003E16D7">
        <w:rPr>
          <w:rFonts w:ascii="Calibri" w:hAnsi="Calibri"/>
          <w:sz w:val="24"/>
          <w:szCs w:val="24"/>
          <w:lang w:val="en-US"/>
        </w:rPr>
        <w:t xml:space="preserve"> (</w:t>
      </w:r>
      <w:smartTag w:uri="urn:schemas-microsoft-com:office:smarttags" w:element="country-region">
        <w:smartTag w:uri="urn:schemas-microsoft-com:office:smarttags" w:element="place">
          <w:r w:rsidRPr="003E16D7">
            <w:rPr>
              <w:rFonts w:ascii="Calibri" w:hAnsi="Calibri"/>
              <w:sz w:val="24"/>
              <w:szCs w:val="24"/>
              <w:lang w:val="en-US"/>
            </w:rPr>
            <w:t>Italy</w:t>
          </w:r>
        </w:smartTag>
      </w:smartTag>
      <w:r w:rsidRPr="003E16D7">
        <w:rPr>
          <w:rFonts w:ascii="Calibri" w:hAnsi="Calibri"/>
          <w:sz w:val="24"/>
          <w:szCs w:val="24"/>
          <w:lang w:val="en-US"/>
        </w:rPr>
        <w:t>)</w:t>
      </w:r>
    </w:p>
    <w:p w:rsidR="003E16D7" w:rsidRPr="003E16D7" w:rsidRDefault="003E16D7" w:rsidP="003E16D7">
      <w:pPr>
        <w:pStyle w:val="Paragrafoelenco1"/>
        <w:ind w:left="0"/>
        <w:rPr>
          <w:rFonts w:ascii="Calibri" w:hAnsi="Calibri"/>
          <w:sz w:val="24"/>
          <w:szCs w:val="24"/>
          <w:lang w:val="en-US"/>
        </w:rPr>
      </w:pPr>
      <w:r w:rsidRPr="003E16D7">
        <w:rPr>
          <w:rFonts w:ascii="Calibri" w:hAnsi="Calibri"/>
          <w:sz w:val="24"/>
          <w:szCs w:val="24"/>
          <w:lang w:val="en-US"/>
        </w:rPr>
        <w:t>Hydraulic Motors</w:t>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proofErr w:type="gramStart"/>
      <w:r w:rsidRPr="003E16D7">
        <w:rPr>
          <w:rFonts w:ascii="Calibri" w:hAnsi="Calibri"/>
          <w:sz w:val="24"/>
          <w:szCs w:val="24"/>
          <w:lang w:val="en-US"/>
        </w:rPr>
        <w:t>By</w:t>
      </w:r>
      <w:proofErr w:type="gramEnd"/>
      <w:r w:rsidRPr="003E16D7">
        <w:rPr>
          <w:rFonts w:ascii="Calibri" w:hAnsi="Calibri"/>
          <w:sz w:val="24"/>
          <w:szCs w:val="24"/>
          <w:lang w:val="en-US"/>
        </w:rPr>
        <w:t xml:space="preserve"> </w:t>
      </w:r>
      <w:smartTag w:uri="urn:schemas-microsoft-com:office:smarttags" w:element="stockticker">
        <w:r w:rsidRPr="003E16D7">
          <w:rPr>
            <w:rFonts w:ascii="Calibri" w:hAnsi="Calibri"/>
            <w:sz w:val="24"/>
            <w:szCs w:val="24"/>
            <w:lang w:val="en-US"/>
          </w:rPr>
          <w:t>SAI</w:t>
        </w:r>
      </w:smartTag>
      <w:r w:rsidRPr="003E16D7">
        <w:rPr>
          <w:rFonts w:ascii="Calibri" w:hAnsi="Calibri"/>
          <w:sz w:val="24"/>
          <w:szCs w:val="24"/>
          <w:lang w:val="en-US"/>
        </w:rPr>
        <w:t>, INTERMOT (</w:t>
      </w:r>
      <w:smartTag w:uri="urn:schemas-microsoft-com:office:smarttags" w:element="country-region">
        <w:smartTag w:uri="urn:schemas-microsoft-com:office:smarttags" w:element="place">
          <w:r w:rsidRPr="003E16D7">
            <w:rPr>
              <w:rFonts w:ascii="Calibri" w:hAnsi="Calibri"/>
              <w:sz w:val="24"/>
              <w:szCs w:val="24"/>
              <w:lang w:val="en-US"/>
            </w:rPr>
            <w:t>Italy</w:t>
          </w:r>
        </w:smartTag>
      </w:smartTag>
      <w:r w:rsidRPr="003E16D7">
        <w:rPr>
          <w:rFonts w:ascii="Calibri" w:hAnsi="Calibri"/>
          <w:sz w:val="24"/>
          <w:szCs w:val="24"/>
          <w:lang w:val="en-US"/>
        </w:rPr>
        <w:t>)</w:t>
      </w:r>
    </w:p>
    <w:p w:rsidR="003E16D7" w:rsidRPr="003E16D7" w:rsidRDefault="003E16D7" w:rsidP="003E16D7">
      <w:pPr>
        <w:pStyle w:val="Paragrafoelenco1"/>
        <w:ind w:left="0"/>
        <w:rPr>
          <w:rFonts w:ascii="Calibri" w:hAnsi="Calibri"/>
          <w:sz w:val="24"/>
          <w:szCs w:val="24"/>
          <w:lang w:val="en-US"/>
        </w:rPr>
      </w:pPr>
      <w:r w:rsidRPr="003E16D7">
        <w:rPr>
          <w:rFonts w:ascii="Calibri" w:hAnsi="Calibri"/>
          <w:sz w:val="24"/>
          <w:szCs w:val="24"/>
          <w:lang w:val="en-US"/>
        </w:rPr>
        <w:t>Hydraulic Valves</w:t>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proofErr w:type="gramStart"/>
      <w:r w:rsidRPr="003E16D7">
        <w:rPr>
          <w:rFonts w:ascii="Calibri" w:hAnsi="Calibri"/>
          <w:sz w:val="24"/>
          <w:szCs w:val="24"/>
          <w:lang w:val="en-US"/>
        </w:rPr>
        <w:t>By</w:t>
      </w:r>
      <w:proofErr w:type="gramEnd"/>
      <w:r w:rsidRPr="003E16D7">
        <w:rPr>
          <w:rFonts w:ascii="Calibri" w:hAnsi="Calibri"/>
          <w:sz w:val="24"/>
          <w:szCs w:val="24"/>
          <w:lang w:val="en-US"/>
        </w:rPr>
        <w:t xml:space="preserve"> ARON, DUPLOMATIC (</w:t>
      </w:r>
      <w:smartTag w:uri="urn:schemas-microsoft-com:office:smarttags" w:element="country-region">
        <w:smartTag w:uri="urn:schemas-microsoft-com:office:smarttags" w:element="place">
          <w:r w:rsidRPr="003E16D7">
            <w:rPr>
              <w:rFonts w:ascii="Calibri" w:hAnsi="Calibri"/>
              <w:sz w:val="24"/>
              <w:szCs w:val="24"/>
              <w:lang w:val="en-US"/>
            </w:rPr>
            <w:t>Italy</w:t>
          </w:r>
        </w:smartTag>
      </w:smartTag>
      <w:r w:rsidRPr="003E16D7">
        <w:rPr>
          <w:rFonts w:ascii="Calibri" w:hAnsi="Calibri"/>
          <w:sz w:val="24"/>
          <w:szCs w:val="24"/>
          <w:lang w:val="en-US"/>
        </w:rPr>
        <w:t>)</w:t>
      </w:r>
    </w:p>
    <w:p w:rsidR="003E16D7" w:rsidRPr="003E16D7" w:rsidRDefault="003E16D7" w:rsidP="003E16D7">
      <w:pPr>
        <w:pStyle w:val="Paragrafoelenco1"/>
        <w:ind w:left="0"/>
        <w:rPr>
          <w:rFonts w:ascii="Calibri" w:hAnsi="Calibri"/>
          <w:sz w:val="24"/>
          <w:szCs w:val="24"/>
          <w:lang w:val="en-US"/>
        </w:rPr>
      </w:pPr>
      <w:r w:rsidRPr="003E16D7">
        <w:rPr>
          <w:rFonts w:ascii="Calibri" w:hAnsi="Calibri"/>
          <w:sz w:val="24"/>
          <w:szCs w:val="24"/>
          <w:lang w:val="en-US"/>
        </w:rPr>
        <w:t>Electric Parts</w:t>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proofErr w:type="gramStart"/>
      <w:r w:rsidRPr="003E16D7">
        <w:rPr>
          <w:rFonts w:ascii="Calibri" w:hAnsi="Calibri"/>
          <w:sz w:val="24"/>
          <w:szCs w:val="24"/>
          <w:lang w:val="en-US"/>
        </w:rPr>
        <w:t>By</w:t>
      </w:r>
      <w:proofErr w:type="gramEnd"/>
      <w:r w:rsidRPr="003E16D7">
        <w:rPr>
          <w:rFonts w:ascii="Calibri" w:hAnsi="Calibri"/>
          <w:sz w:val="24"/>
          <w:szCs w:val="24"/>
          <w:lang w:val="en-US"/>
        </w:rPr>
        <w:t xml:space="preserve"> TELEMECANIQUE (France)</w:t>
      </w:r>
    </w:p>
    <w:p w:rsidR="003E16D7" w:rsidRPr="003E16D7" w:rsidRDefault="003E16D7" w:rsidP="003E16D7">
      <w:pPr>
        <w:pStyle w:val="Paragrafoelenco1"/>
        <w:ind w:left="0"/>
        <w:rPr>
          <w:rFonts w:ascii="Calibri" w:hAnsi="Calibri"/>
          <w:sz w:val="24"/>
          <w:szCs w:val="24"/>
          <w:lang w:val="en-US"/>
        </w:rPr>
      </w:pPr>
      <w:r w:rsidRPr="003E16D7">
        <w:rPr>
          <w:rFonts w:ascii="Calibri" w:hAnsi="Calibri"/>
          <w:sz w:val="24"/>
          <w:szCs w:val="24"/>
          <w:lang w:val="en-US"/>
        </w:rPr>
        <w:t>Bearing</w:t>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t>By SKF, FAG, RKB</w:t>
      </w:r>
      <w:proofErr w:type="gramStart"/>
      <w:r w:rsidRPr="003E16D7">
        <w:rPr>
          <w:rFonts w:ascii="Calibri" w:hAnsi="Calibri"/>
          <w:sz w:val="24"/>
          <w:szCs w:val="24"/>
          <w:lang w:val="en-US"/>
        </w:rPr>
        <w:t>,  (</w:t>
      </w:r>
      <w:proofErr w:type="gramEnd"/>
      <w:smartTag w:uri="urn:schemas-microsoft-com:office:smarttags" w:element="country-region">
        <w:smartTag w:uri="urn:schemas-microsoft-com:office:smarttags" w:element="place">
          <w:r w:rsidRPr="003E16D7">
            <w:rPr>
              <w:rFonts w:ascii="Calibri" w:hAnsi="Calibri"/>
              <w:sz w:val="24"/>
              <w:szCs w:val="24"/>
              <w:lang w:val="en-US"/>
            </w:rPr>
            <w:t>Germany</w:t>
          </w:r>
        </w:smartTag>
      </w:smartTag>
      <w:r w:rsidRPr="003E16D7">
        <w:rPr>
          <w:rFonts w:ascii="Calibri" w:hAnsi="Calibri"/>
          <w:sz w:val="24"/>
          <w:szCs w:val="24"/>
          <w:lang w:val="en-US"/>
        </w:rPr>
        <w:t xml:space="preserve">, </w:t>
      </w:r>
      <w:smartTag w:uri="urn:schemas-microsoft-com:office:smarttags" w:element="country-region">
        <w:smartTag w:uri="urn:schemas-microsoft-com:office:smarttags" w:element="place">
          <w:r w:rsidRPr="003E16D7">
            <w:rPr>
              <w:rFonts w:ascii="Calibri" w:hAnsi="Calibri"/>
              <w:sz w:val="24"/>
              <w:szCs w:val="24"/>
              <w:lang w:val="en-US"/>
            </w:rPr>
            <w:t>Italy</w:t>
          </w:r>
        </w:smartTag>
      </w:smartTag>
      <w:r w:rsidRPr="003E16D7">
        <w:rPr>
          <w:rFonts w:ascii="Calibri" w:hAnsi="Calibri"/>
          <w:sz w:val="24"/>
          <w:szCs w:val="24"/>
          <w:lang w:val="en-US"/>
        </w:rPr>
        <w:t>)</w:t>
      </w:r>
    </w:p>
    <w:p w:rsidR="0022357A" w:rsidRDefault="003E16D7" w:rsidP="003E16D7">
      <w:pPr>
        <w:pStyle w:val="Paragrafoelenco1"/>
        <w:ind w:left="0"/>
        <w:rPr>
          <w:rFonts w:ascii="Calibri" w:hAnsi="Calibri"/>
          <w:sz w:val="24"/>
          <w:szCs w:val="24"/>
          <w:lang w:val="en-US"/>
        </w:rPr>
      </w:pPr>
      <w:r w:rsidRPr="003E16D7">
        <w:rPr>
          <w:rFonts w:ascii="Calibri" w:hAnsi="Calibri"/>
          <w:sz w:val="24"/>
          <w:szCs w:val="24"/>
          <w:lang w:val="en-US"/>
        </w:rPr>
        <w:t>Forged Rolls</w:t>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r>
      <w:r w:rsidRPr="003E16D7">
        <w:rPr>
          <w:rFonts w:ascii="Calibri" w:hAnsi="Calibri"/>
          <w:sz w:val="24"/>
          <w:szCs w:val="24"/>
          <w:lang w:val="en-US"/>
        </w:rPr>
        <w:tab/>
        <w:t xml:space="preserve">By LUCCHINI, FMA, NUOVA OFAR, </w:t>
      </w:r>
      <w:smartTag w:uri="urn:schemas-microsoft-com:office:smarttags" w:element="City">
        <w:smartTag w:uri="urn:schemas-microsoft-com:office:smarttags" w:element="place">
          <w:r w:rsidRPr="003E16D7">
            <w:rPr>
              <w:rFonts w:ascii="Calibri" w:hAnsi="Calibri"/>
              <w:sz w:val="24"/>
              <w:szCs w:val="24"/>
              <w:lang w:val="en-US"/>
            </w:rPr>
            <w:t>VIENNA</w:t>
          </w:r>
        </w:smartTag>
      </w:smartTag>
      <w:r w:rsidRPr="003E16D7">
        <w:rPr>
          <w:rFonts w:ascii="Calibri" w:hAnsi="Calibri"/>
          <w:sz w:val="24"/>
          <w:szCs w:val="24"/>
          <w:lang w:val="en-US"/>
        </w:rPr>
        <w:t xml:space="preserve"> (</w:t>
      </w:r>
      <w:smartTag w:uri="urn:schemas-microsoft-com:office:smarttags" w:element="country-region">
        <w:smartTag w:uri="urn:schemas-microsoft-com:office:smarttags" w:element="place">
          <w:r w:rsidRPr="003E16D7">
            <w:rPr>
              <w:rFonts w:ascii="Calibri" w:hAnsi="Calibri"/>
              <w:sz w:val="24"/>
              <w:szCs w:val="24"/>
              <w:lang w:val="en-US"/>
            </w:rPr>
            <w:t>Italy</w:t>
          </w:r>
        </w:smartTag>
      </w:smartTag>
      <w:proofErr w:type="gramStart"/>
      <w:r w:rsidRPr="003E16D7">
        <w:rPr>
          <w:rFonts w:ascii="Calibri" w:hAnsi="Calibri"/>
          <w:sz w:val="24"/>
          <w:szCs w:val="24"/>
          <w:lang w:val="en-US"/>
        </w:rPr>
        <w:t>)</w:t>
      </w:r>
      <w:r w:rsidR="0022357A">
        <w:rPr>
          <w:rFonts w:ascii="Calibri" w:hAnsi="Calibri"/>
          <w:sz w:val="24"/>
          <w:szCs w:val="24"/>
          <w:lang w:val="en-US"/>
        </w:rPr>
        <w:t>E</w:t>
      </w:r>
      <w:proofErr w:type="gramEnd"/>
      <w:r w:rsidR="0022357A">
        <w:rPr>
          <w:rFonts w:ascii="Calibri" w:hAnsi="Calibri"/>
          <w:sz w:val="24"/>
          <w:szCs w:val="24"/>
          <w:lang w:val="en-US"/>
        </w:rPr>
        <w:t xml:space="preserve"> </w:t>
      </w:r>
    </w:p>
    <w:p w:rsidR="0022357A" w:rsidRDefault="0022357A" w:rsidP="003E16D7">
      <w:pPr>
        <w:pStyle w:val="Paragrafoelenco1"/>
        <w:ind w:left="0"/>
        <w:rPr>
          <w:rFonts w:ascii="Calibri" w:hAnsi="Calibri"/>
          <w:sz w:val="24"/>
          <w:szCs w:val="24"/>
          <w:lang w:val="en-US"/>
        </w:rPr>
      </w:pPr>
    </w:p>
    <w:p w:rsidR="0022357A" w:rsidRPr="0022357A" w:rsidRDefault="0022357A" w:rsidP="003E16D7">
      <w:pPr>
        <w:pStyle w:val="Paragrafoelenco1"/>
        <w:ind w:left="0"/>
        <w:rPr>
          <w:rFonts w:ascii="Calibri" w:hAnsi="Calibri"/>
          <w:b/>
          <w:sz w:val="24"/>
          <w:szCs w:val="24"/>
          <w:u w:val="single"/>
          <w:lang w:val="en-US"/>
        </w:rPr>
      </w:pPr>
      <w:r w:rsidRPr="0022357A">
        <w:rPr>
          <w:rFonts w:ascii="Calibri" w:hAnsi="Calibri"/>
          <w:b/>
          <w:sz w:val="24"/>
          <w:szCs w:val="24"/>
          <w:u w:val="single"/>
          <w:lang w:val="en-US"/>
        </w:rPr>
        <w:t>STRUCTURAL CARATTERISTIC</w:t>
      </w:r>
    </w:p>
    <w:p w:rsidR="00712CA0" w:rsidRPr="00712CA0" w:rsidRDefault="0022357A" w:rsidP="00712CA0">
      <w:pPr>
        <w:widowControl w:val="0"/>
        <w:tabs>
          <w:tab w:val="left" w:pos="90"/>
          <w:tab w:val="left" w:pos="304"/>
        </w:tabs>
        <w:spacing w:before="119"/>
        <w:rPr>
          <w:rFonts w:ascii="Calibri" w:hAnsi="Calibri" w:cs="Arial"/>
          <w:snapToGrid w:val="0"/>
          <w:sz w:val="24"/>
          <w:szCs w:val="24"/>
          <w:lang w:val="en-GB"/>
        </w:rPr>
      </w:pPr>
      <w:r>
        <w:rPr>
          <w:rFonts w:ascii="Arial" w:hAnsi="Arial" w:cs="Arial"/>
          <w:b/>
          <w:bCs/>
          <w:sz w:val="22"/>
          <w:szCs w:val="22"/>
        </w:rPr>
        <w:t xml:space="preserve">-   </w:t>
      </w:r>
      <w:r w:rsidR="00BA767F" w:rsidRPr="00712CA0">
        <w:rPr>
          <w:rFonts w:ascii="Calibri" w:hAnsi="Calibri" w:cs="Arial"/>
          <w:snapToGrid w:val="0"/>
          <w:sz w:val="24"/>
          <w:szCs w:val="24"/>
          <w:lang w:val="en-GB"/>
        </w:rPr>
        <w:t>Electro</w:t>
      </w:r>
      <w:r w:rsidR="00712CA0" w:rsidRPr="00712CA0">
        <w:rPr>
          <w:rFonts w:ascii="Calibri" w:hAnsi="Calibri" w:cs="Arial"/>
          <w:snapToGrid w:val="0"/>
          <w:sz w:val="24"/>
          <w:szCs w:val="24"/>
          <w:lang w:val="en-GB"/>
        </w:rPr>
        <w:t xml:space="preserve"> welded monolithic structure normalized and machined on the new generation </w:t>
      </w:r>
      <w:smartTag w:uri="urn:schemas-microsoft-com:office:smarttags" w:element="stockticker">
        <w:r w:rsidR="00712CA0" w:rsidRPr="00712CA0">
          <w:rPr>
            <w:rFonts w:ascii="Calibri" w:hAnsi="Calibri" w:cs="Arial"/>
            <w:snapToGrid w:val="0"/>
            <w:sz w:val="24"/>
            <w:szCs w:val="24"/>
            <w:lang w:val="en-GB"/>
          </w:rPr>
          <w:t>CNC</w:t>
        </w:r>
      </w:smartTag>
      <w:r w:rsidR="00712CA0" w:rsidRPr="00712CA0">
        <w:rPr>
          <w:rFonts w:ascii="Calibri" w:hAnsi="Calibri" w:cs="Arial"/>
          <w:snapToGrid w:val="0"/>
          <w:sz w:val="24"/>
          <w:szCs w:val="24"/>
          <w:lang w:val="en-GB"/>
        </w:rPr>
        <w:t xml:space="preserve">      </w:t>
      </w:r>
      <w:r w:rsidR="00712CA0">
        <w:rPr>
          <w:rFonts w:ascii="Calibri" w:hAnsi="Calibri" w:cs="Arial"/>
          <w:snapToGrid w:val="0"/>
          <w:sz w:val="24"/>
          <w:szCs w:val="24"/>
          <w:lang w:val="en-GB"/>
        </w:rPr>
        <w:t xml:space="preserve">  </w:t>
      </w:r>
      <w:r w:rsidR="00712CA0">
        <w:rPr>
          <w:rFonts w:ascii="Calibri" w:hAnsi="Calibri" w:cs="Arial"/>
          <w:snapToGrid w:val="0"/>
          <w:sz w:val="24"/>
          <w:szCs w:val="24"/>
          <w:lang w:val="en-GB"/>
        </w:rPr>
        <w:tab/>
      </w:r>
      <w:r w:rsidR="00712CA0">
        <w:rPr>
          <w:rFonts w:ascii="Calibri" w:hAnsi="Calibri" w:cs="Arial"/>
          <w:snapToGrid w:val="0"/>
          <w:sz w:val="24"/>
          <w:szCs w:val="24"/>
          <w:lang w:val="en-GB"/>
        </w:rPr>
        <w:tab/>
      </w:r>
      <w:r w:rsidR="00712CA0" w:rsidRPr="00712CA0">
        <w:rPr>
          <w:rFonts w:ascii="Calibri" w:hAnsi="Calibri" w:cs="Arial"/>
          <w:snapToGrid w:val="0"/>
          <w:sz w:val="24"/>
          <w:szCs w:val="24"/>
          <w:lang w:val="en-GB"/>
        </w:rPr>
        <w:t>boring machines</w:t>
      </w:r>
    </w:p>
    <w:p w:rsidR="00712CA0" w:rsidRPr="00712CA0" w:rsidRDefault="00712CA0" w:rsidP="00712CA0">
      <w:pPr>
        <w:widowControl w:val="0"/>
        <w:tabs>
          <w:tab w:val="left" w:pos="90"/>
          <w:tab w:val="left" w:pos="304"/>
        </w:tabs>
        <w:spacing w:before="197"/>
        <w:rPr>
          <w:rFonts w:ascii="Calibri" w:hAnsi="Calibri" w:cs="Arial"/>
          <w:snapToGrid w:val="0"/>
          <w:sz w:val="24"/>
          <w:szCs w:val="24"/>
          <w:lang w:val="en-GB"/>
        </w:rPr>
      </w:pPr>
      <w:r w:rsidRPr="00712CA0">
        <w:rPr>
          <w:rFonts w:ascii="Calibri" w:hAnsi="Calibri" w:cs="Arial"/>
          <w:snapToGrid w:val="0"/>
          <w:sz w:val="24"/>
          <w:szCs w:val="24"/>
          <w:lang w:val="en-GB"/>
        </w:rPr>
        <w:tab/>
        <w:t>-</w:t>
      </w:r>
      <w:r w:rsidRPr="00712CA0">
        <w:rPr>
          <w:rFonts w:ascii="Calibri" w:hAnsi="Calibri" w:cs="Arial"/>
          <w:snapToGrid w:val="0"/>
          <w:sz w:val="24"/>
          <w:szCs w:val="24"/>
          <w:lang w:val="en-GB"/>
        </w:rPr>
        <w:tab/>
        <w:t xml:space="preserve">Exclusive integrated hydraulic system developed for height performances </w:t>
      </w:r>
    </w:p>
    <w:p w:rsidR="00712CA0" w:rsidRPr="00712CA0" w:rsidRDefault="00712CA0" w:rsidP="00712CA0">
      <w:pPr>
        <w:widowControl w:val="0"/>
        <w:tabs>
          <w:tab w:val="left" w:pos="90"/>
          <w:tab w:val="left" w:pos="304"/>
        </w:tabs>
        <w:spacing w:before="104"/>
        <w:rPr>
          <w:rFonts w:ascii="Calibri" w:hAnsi="Calibri" w:cs="Arial"/>
          <w:snapToGrid w:val="0"/>
          <w:sz w:val="24"/>
          <w:szCs w:val="24"/>
          <w:lang w:val="en-GB"/>
        </w:rPr>
      </w:pPr>
      <w:r w:rsidRPr="00712CA0">
        <w:rPr>
          <w:rFonts w:ascii="Calibri" w:hAnsi="Calibri" w:cs="Arial"/>
          <w:snapToGrid w:val="0"/>
          <w:sz w:val="24"/>
          <w:szCs w:val="24"/>
          <w:lang w:val="en-GB"/>
        </w:rPr>
        <w:tab/>
        <w:t>-</w:t>
      </w:r>
      <w:r w:rsidRPr="00712CA0">
        <w:rPr>
          <w:rFonts w:ascii="Calibri" w:hAnsi="Calibri" w:cs="Arial"/>
          <w:snapToGrid w:val="0"/>
          <w:sz w:val="24"/>
          <w:szCs w:val="24"/>
          <w:lang w:val="en-GB"/>
        </w:rPr>
        <w:tab/>
        <w:t xml:space="preserve">Parallelism control by means of massive torsion bars to guarantee height precisions also where the </w:t>
      </w:r>
      <w:r>
        <w:rPr>
          <w:rFonts w:ascii="Calibri" w:hAnsi="Calibri" w:cs="Arial"/>
          <w:snapToGrid w:val="0"/>
          <w:sz w:val="24"/>
          <w:szCs w:val="24"/>
          <w:lang w:val="en-GB"/>
        </w:rPr>
        <w:tab/>
      </w:r>
      <w:r>
        <w:rPr>
          <w:rFonts w:ascii="Calibri" w:hAnsi="Calibri" w:cs="Arial"/>
          <w:snapToGrid w:val="0"/>
          <w:sz w:val="24"/>
          <w:szCs w:val="24"/>
          <w:lang w:val="en-GB"/>
        </w:rPr>
        <w:tab/>
        <w:t>newest hydraulic</w:t>
      </w:r>
      <w:r w:rsidRPr="00712CA0">
        <w:rPr>
          <w:rFonts w:ascii="Calibri" w:hAnsi="Calibri" w:cs="Arial"/>
          <w:snapToGrid w:val="0"/>
          <w:sz w:val="24"/>
          <w:szCs w:val="24"/>
          <w:lang w:val="en-GB"/>
        </w:rPr>
        <w:t xml:space="preserve"> systems fail. </w:t>
      </w:r>
    </w:p>
    <w:p w:rsidR="00712CA0" w:rsidRPr="00712CA0" w:rsidRDefault="00712CA0" w:rsidP="00712CA0">
      <w:pPr>
        <w:widowControl w:val="0"/>
        <w:tabs>
          <w:tab w:val="left" w:pos="90"/>
          <w:tab w:val="left" w:pos="304"/>
        </w:tabs>
        <w:spacing w:before="104"/>
        <w:rPr>
          <w:rFonts w:ascii="Calibri" w:hAnsi="Calibri" w:cs="Arial"/>
          <w:snapToGrid w:val="0"/>
          <w:sz w:val="24"/>
          <w:szCs w:val="24"/>
          <w:lang w:val="en-GB"/>
        </w:rPr>
      </w:pPr>
      <w:r w:rsidRPr="00712CA0">
        <w:rPr>
          <w:rFonts w:ascii="Calibri" w:hAnsi="Calibri" w:cs="Arial"/>
          <w:snapToGrid w:val="0"/>
          <w:sz w:val="24"/>
          <w:szCs w:val="24"/>
          <w:lang w:val="en-GB"/>
        </w:rPr>
        <w:t xml:space="preserve"> - </w:t>
      </w:r>
      <w:r w:rsidR="00EB183E">
        <w:rPr>
          <w:rFonts w:ascii="Calibri" w:hAnsi="Calibri" w:cs="Arial"/>
          <w:snapToGrid w:val="0"/>
          <w:sz w:val="24"/>
          <w:szCs w:val="24"/>
          <w:lang w:val="en-GB"/>
        </w:rPr>
        <w:t xml:space="preserve"> </w:t>
      </w:r>
      <w:r w:rsidRPr="00712CA0">
        <w:rPr>
          <w:rFonts w:ascii="Calibri" w:hAnsi="Calibri" w:cs="Arial"/>
          <w:snapToGrid w:val="0"/>
          <w:sz w:val="24"/>
          <w:szCs w:val="24"/>
          <w:lang w:val="en-GB"/>
        </w:rPr>
        <w:t>Permanent lubrication system</w:t>
      </w:r>
    </w:p>
    <w:p w:rsidR="00712CA0" w:rsidRPr="00712CA0" w:rsidRDefault="00712CA0" w:rsidP="00712CA0">
      <w:pPr>
        <w:widowControl w:val="0"/>
        <w:tabs>
          <w:tab w:val="left" w:pos="90"/>
          <w:tab w:val="left" w:pos="304"/>
        </w:tabs>
        <w:spacing w:before="104"/>
        <w:rPr>
          <w:rFonts w:ascii="Calibri" w:hAnsi="Calibri" w:cs="Arial"/>
          <w:snapToGrid w:val="0"/>
          <w:sz w:val="24"/>
          <w:szCs w:val="24"/>
          <w:lang w:val="en-GB"/>
        </w:rPr>
      </w:pPr>
      <w:r w:rsidRPr="00712CA0">
        <w:rPr>
          <w:rFonts w:ascii="Calibri" w:hAnsi="Calibri" w:cs="Arial"/>
          <w:snapToGrid w:val="0"/>
          <w:sz w:val="24"/>
          <w:szCs w:val="24"/>
          <w:lang w:val="en-GB"/>
        </w:rPr>
        <w:t xml:space="preserve"> - </w:t>
      </w:r>
      <w:r w:rsidR="00EB183E">
        <w:rPr>
          <w:rFonts w:ascii="Calibri" w:hAnsi="Calibri" w:cs="Arial"/>
          <w:snapToGrid w:val="0"/>
          <w:sz w:val="24"/>
          <w:szCs w:val="24"/>
          <w:lang w:val="en-GB"/>
        </w:rPr>
        <w:t xml:space="preserve"> </w:t>
      </w:r>
      <w:r w:rsidRPr="00712CA0">
        <w:rPr>
          <w:rFonts w:ascii="Calibri" w:hAnsi="Calibri" w:cs="Arial"/>
          <w:snapToGrid w:val="0"/>
          <w:sz w:val="24"/>
          <w:szCs w:val="24"/>
          <w:lang w:val="en-GB"/>
        </w:rPr>
        <w:t xml:space="preserve">Planetary movement of the rolls to avoid any kind of friction and to guarantee height precision for </w:t>
      </w:r>
      <w:r>
        <w:rPr>
          <w:rFonts w:ascii="Calibri" w:hAnsi="Calibri" w:cs="Arial"/>
          <w:snapToGrid w:val="0"/>
          <w:sz w:val="24"/>
          <w:szCs w:val="24"/>
          <w:lang w:val="en-GB"/>
        </w:rPr>
        <w:tab/>
        <w:t xml:space="preserve">  </w:t>
      </w:r>
      <w:r w:rsidRPr="00712CA0">
        <w:rPr>
          <w:rFonts w:ascii="Calibri" w:hAnsi="Calibri" w:cs="Arial"/>
          <w:snapToGrid w:val="0"/>
          <w:sz w:val="24"/>
          <w:szCs w:val="24"/>
          <w:lang w:val="en-GB"/>
        </w:rPr>
        <w:t xml:space="preserve">the machine life. </w:t>
      </w:r>
    </w:p>
    <w:p w:rsidR="00712CA0" w:rsidRPr="0022357A" w:rsidRDefault="00F420E9" w:rsidP="00712CA0">
      <w:pPr>
        <w:widowControl w:val="0"/>
        <w:tabs>
          <w:tab w:val="left" w:pos="90"/>
        </w:tabs>
        <w:spacing w:before="530"/>
        <w:rPr>
          <w:rFonts w:ascii="Calibri" w:hAnsi="Calibri" w:cs="Arial"/>
          <w:snapToGrid w:val="0"/>
          <w:sz w:val="28"/>
          <w:szCs w:val="28"/>
          <w:lang w:val="en-GB"/>
        </w:rPr>
      </w:pPr>
      <w:r>
        <w:rPr>
          <w:rFonts w:ascii="Calibri" w:hAnsi="Calibri" w:cs="Arial"/>
          <w:b/>
          <w:snapToGrid w:val="0"/>
          <w:sz w:val="28"/>
          <w:szCs w:val="28"/>
          <w:u w:val="single"/>
          <w:lang w:val="en-GB"/>
        </w:rPr>
        <w:t>Overall Dimension</w:t>
      </w:r>
    </w:p>
    <w:p w:rsidR="00712CA0" w:rsidRPr="00712CA0" w:rsidRDefault="00EF2E68" w:rsidP="00712CA0">
      <w:pPr>
        <w:widowControl w:val="0"/>
        <w:tabs>
          <w:tab w:val="left" w:pos="3345"/>
          <w:tab w:val="left" w:pos="7205"/>
          <w:tab w:val="right" w:pos="9451"/>
        </w:tabs>
        <w:spacing w:before="134"/>
        <w:rPr>
          <w:rFonts w:ascii="Calibri" w:hAnsi="Calibri" w:cs="Arial"/>
          <w:snapToGrid w:val="0"/>
          <w:sz w:val="24"/>
          <w:szCs w:val="24"/>
          <w:lang w:val="en-GB"/>
        </w:rPr>
      </w:pPr>
      <w:r>
        <w:rPr>
          <w:rFonts w:ascii="Calibri" w:hAnsi="Calibri" w:cs="Arial"/>
          <w:snapToGrid w:val="0"/>
          <w:sz w:val="24"/>
          <w:szCs w:val="24"/>
          <w:lang w:val="en-GB"/>
        </w:rPr>
        <w:tab/>
        <w:t>W</w:t>
      </w:r>
      <w:r w:rsidR="00F420E9">
        <w:rPr>
          <w:rFonts w:ascii="Calibri" w:hAnsi="Calibri" w:cs="Arial"/>
          <w:snapToGrid w:val="0"/>
          <w:sz w:val="24"/>
          <w:szCs w:val="24"/>
          <w:lang w:val="en-GB"/>
        </w:rPr>
        <w:t>idth</w:t>
      </w:r>
      <w:r w:rsidR="00F420E9">
        <w:rPr>
          <w:rFonts w:ascii="Calibri" w:hAnsi="Calibri" w:cs="Arial"/>
          <w:snapToGrid w:val="0"/>
          <w:sz w:val="24"/>
          <w:szCs w:val="24"/>
          <w:lang w:val="en-GB"/>
        </w:rPr>
        <w:tab/>
        <w:t xml:space="preserve">mm </w:t>
      </w:r>
      <w:r>
        <w:rPr>
          <w:rFonts w:ascii="Calibri" w:hAnsi="Calibri" w:cs="Arial"/>
          <w:snapToGrid w:val="0"/>
          <w:sz w:val="24"/>
          <w:szCs w:val="24"/>
          <w:lang w:val="en-GB"/>
        </w:rPr>
        <w:t>845</w:t>
      </w:r>
      <w:r w:rsidR="00F420E9">
        <w:rPr>
          <w:rFonts w:ascii="Calibri" w:hAnsi="Calibri" w:cs="Arial"/>
          <w:snapToGrid w:val="0"/>
          <w:sz w:val="24"/>
          <w:szCs w:val="24"/>
          <w:lang w:val="en-GB"/>
        </w:rPr>
        <w:t>/33.26”</w:t>
      </w:r>
    </w:p>
    <w:p w:rsidR="00712CA0" w:rsidRPr="00712CA0" w:rsidRDefault="00BA767F" w:rsidP="00712CA0">
      <w:pPr>
        <w:widowControl w:val="0"/>
        <w:tabs>
          <w:tab w:val="left" w:pos="3345"/>
          <w:tab w:val="left" w:pos="7205"/>
          <w:tab w:val="right" w:pos="9451"/>
        </w:tabs>
        <w:spacing w:before="146"/>
        <w:rPr>
          <w:rFonts w:ascii="Calibri" w:hAnsi="Calibri" w:cs="Arial"/>
          <w:snapToGrid w:val="0"/>
          <w:sz w:val="24"/>
          <w:szCs w:val="24"/>
          <w:lang w:val="en-GB"/>
        </w:rPr>
      </w:pPr>
      <w:r>
        <w:rPr>
          <w:rFonts w:ascii="Calibri" w:hAnsi="Calibri" w:cs="Arial"/>
          <w:snapToGrid w:val="0"/>
          <w:sz w:val="24"/>
          <w:szCs w:val="24"/>
          <w:lang w:val="en-GB"/>
        </w:rPr>
        <w:tab/>
        <w:t>Total length</w:t>
      </w:r>
      <w:r>
        <w:rPr>
          <w:rFonts w:ascii="Calibri" w:hAnsi="Calibri" w:cs="Arial"/>
          <w:snapToGrid w:val="0"/>
          <w:sz w:val="24"/>
          <w:szCs w:val="24"/>
          <w:lang w:val="en-GB"/>
        </w:rPr>
        <w:tab/>
        <w:t>mm 32</w:t>
      </w:r>
      <w:r w:rsidR="00F420E9">
        <w:rPr>
          <w:rFonts w:ascii="Calibri" w:hAnsi="Calibri" w:cs="Arial"/>
          <w:snapToGrid w:val="0"/>
          <w:sz w:val="24"/>
          <w:szCs w:val="24"/>
          <w:lang w:val="en-GB"/>
        </w:rPr>
        <w:t>3</w:t>
      </w:r>
      <w:r w:rsidR="00EF2E68">
        <w:rPr>
          <w:rFonts w:ascii="Calibri" w:hAnsi="Calibri" w:cs="Arial"/>
          <w:snapToGrid w:val="0"/>
          <w:sz w:val="24"/>
          <w:szCs w:val="24"/>
          <w:lang w:val="en-GB"/>
        </w:rPr>
        <w:t>5</w:t>
      </w:r>
      <w:r>
        <w:rPr>
          <w:rFonts w:ascii="Calibri" w:hAnsi="Calibri" w:cs="Arial"/>
          <w:snapToGrid w:val="0"/>
          <w:sz w:val="24"/>
          <w:szCs w:val="24"/>
          <w:lang w:val="en-GB"/>
        </w:rPr>
        <w:t>/127.36</w:t>
      </w:r>
      <w:r w:rsidR="00F420E9">
        <w:rPr>
          <w:rFonts w:ascii="Calibri" w:hAnsi="Calibri" w:cs="Arial"/>
          <w:snapToGrid w:val="0"/>
          <w:sz w:val="24"/>
          <w:szCs w:val="24"/>
          <w:lang w:val="en-GB"/>
        </w:rPr>
        <w:t>”</w:t>
      </w:r>
    </w:p>
    <w:p w:rsidR="00712CA0" w:rsidRPr="00712CA0" w:rsidRDefault="00F420E9" w:rsidP="00712CA0">
      <w:pPr>
        <w:widowControl w:val="0"/>
        <w:tabs>
          <w:tab w:val="left" w:pos="3345"/>
          <w:tab w:val="left" w:pos="7205"/>
          <w:tab w:val="right" w:pos="9451"/>
        </w:tabs>
        <w:spacing w:before="146"/>
        <w:rPr>
          <w:rFonts w:ascii="Calibri" w:hAnsi="Calibri" w:cs="Arial"/>
          <w:snapToGrid w:val="0"/>
          <w:sz w:val="24"/>
          <w:szCs w:val="24"/>
          <w:lang w:val="en-GB"/>
        </w:rPr>
      </w:pPr>
      <w:r>
        <w:rPr>
          <w:rFonts w:ascii="Calibri" w:hAnsi="Calibri" w:cs="Arial"/>
          <w:snapToGrid w:val="0"/>
          <w:sz w:val="24"/>
          <w:szCs w:val="24"/>
          <w:lang w:val="en-GB"/>
        </w:rPr>
        <w:tab/>
        <w:t>Working height</w:t>
      </w:r>
      <w:r>
        <w:rPr>
          <w:rFonts w:ascii="Calibri" w:hAnsi="Calibri" w:cs="Arial"/>
          <w:snapToGrid w:val="0"/>
          <w:sz w:val="24"/>
          <w:szCs w:val="24"/>
          <w:lang w:val="en-GB"/>
        </w:rPr>
        <w:tab/>
        <w:t>mm   700</w:t>
      </w:r>
      <w:r w:rsidR="00A9039C">
        <w:rPr>
          <w:rFonts w:ascii="Calibri" w:hAnsi="Calibri" w:cs="Arial"/>
          <w:snapToGrid w:val="0"/>
          <w:sz w:val="24"/>
          <w:szCs w:val="24"/>
          <w:lang w:val="en-GB"/>
        </w:rPr>
        <w:t>/27.56”</w:t>
      </w:r>
    </w:p>
    <w:p w:rsidR="00712CA0" w:rsidRPr="00712CA0" w:rsidRDefault="00F420E9" w:rsidP="00712CA0">
      <w:pPr>
        <w:widowControl w:val="0"/>
        <w:tabs>
          <w:tab w:val="left" w:pos="3345"/>
          <w:tab w:val="left" w:pos="7205"/>
          <w:tab w:val="right" w:pos="9451"/>
        </w:tabs>
        <w:spacing w:before="146"/>
        <w:rPr>
          <w:rFonts w:ascii="Calibri" w:hAnsi="Calibri" w:cs="Arial"/>
          <w:snapToGrid w:val="0"/>
          <w:sz w:val="24"/>
          <w:szCs w:val="24"/>
          <w:lang w:val="en-GB"/>
        </w:rPr>
      </w:pPr>
      <w:r>
        <w:rPr>
          <w:rFonts w:ascii="Calibri" w:hAnsi="Calibri" w:cs="Arial"/>
          <w:snapToGrid w:val="0"/>
          <w:sz w:val="24"/>
          <w:szCs w:val="24"/>
          <w:lang w:val="en-GB"/>
        </w:rPr>
        <w:tab/>
        <w:t>Weight</w:t>
      </w:r>
      <w:r>
        <w:rPr>
          <w:rFonts w:ascii="Calibri" w:hAnsi="Calibri" w:cs="Arial"/>
          <w:snapToGrid w:val="0"/>
          <w:sz w:val="24"/>
          <w:szCs w:val="24"/>
          <w:lang w:val="en-GB"/>
        </w:rPr>
        <w:tab/>
        <w:t xml:space="preserve">Kg </w:t>
      </w:r>
      <w:r w:rsidR="00BA767F">
        <w:rPr>
          <w:rFonts w:ascii="Calibri" w:hAnsi="Calibri" w:cs="Arial"/>
          <w:snapToGrid w:val="0"/>
          <w:sz w:val="24"/>
          <w:szCs w:val="24"/>
          <w:lang w:val="en-GB"/>
        </w:rPr>
        <w:t>2</w:t>
      </w:r>
      <w:r w:rsidR="00712CA0" w:rsidRPr="00712CA0">
        <w:rPr>
          <w:rFonts w:ascii="Calibri" w:hAnsi="Calibri" w:cs="Arial"/>
          <w:snapToGrid w:val="0"/>
          <w:sz w:val="24"/>
          <w:szCs w:val="24"/>
          <w:lang w:val="en-GB"/>
        </w:rPr>
        <w:t>,</w:t>
      </w:r>
      <w:r w:rsidR="00BA767F">
        <w:rPr>
          <w:rFonts w:ascii="Calibri" w:hAnsi="Calibri" w:cs="Arial"/>
          <w:snapToGrid w:val="0"/>
          <w:sz w:val="24"/>
          <w:szCs w:val="24"/>
          <w:lang w:val="en-GB"/>
        </w:rPr>
        <w:t>1</w:t>
      </w:r>
      <w:r w:rsidR="00712CA0" w:rsidRPr="00712CA0">
        <w:rPr>
          <w:rFonts w:ascii="Calibri" w:hAnsi="Calibri" w:cs="Arial"/>
          <w:snapToGrid w:val="0"/>
          <w:sz w:val="24"/>
          <w:szCs w:val="24"/>
          <w:lang w:val="en-GB"/>
        </w:rPr>
        <w:t>00</w:t>
      </w:r>
      <w:r w:rsidR="00BA767F">
        <w:rPr>
          <w:rFonts w:ascii="Calibri" w:hAnsi="Calibri" w:cs="Arial"/>
          <w:snapToGrid w:val="0"/>
          <w:sz w:val="24"/>
          <w:szCs w:val="24"/>
          <w:lang w:val="en-GB"/>
        </w:rPr>
        <w:t>/ 4,62</w:t>
      </w:r>
      <w:r w:rsidR="00A9039C">
        <w:rPr>
          <w:rFonts w:ascii="Calibri" w:hAnsi="Calibri" w:cs="Arial"/>
          <w:snapToGrid w:val="0"/>
          <w:sz w:val="24"/>
          <w:szCs w:val="24"/>
          <w:lang w:val="en-GB"/>
        </w:rPr>
        <w:t>0 Lbs</w:t>
      </w:r>
    </w:p>
    <w:p w:rsidR="00712CA0" w:rsidRDefault="00712CA0" w:rsidP="00712CA0">
      <w:pPr>
        <w:widowControl w:val="0"/>
        <w:tabs>
          <w:tab w:val="left" w:pos="3345"/>
          <w:tab w:val="left" w:pos="7205"/>
          <w:tab w:val="right" w:pos="9451"/>
        </w:tabs>
        <w:spacing w:before="146"/>
        <w:rPr>
          <w:rFonts w:ascii="Calibri" w:hAnsi="Calibri" w:cs="Arial"/>
          <w:snapToGrid w:val="0"/>
          <w:sz w:val="24"/>
          <w:szCs w:val="24"/>
          <w:lang w:val="en-GB"/>
        </w:rPr>
      </w:pPr>
      <w:r w:rsidRPr="00712CA0">
        <w:rPr>
          <w:rFonts w:ascii="Calibri" w:hAnsi="Calibri" w:cs="Arial"/>
          <w:snapToGrid w:val="0"/>
          <w:sz w:val="24"/>
          <w:szCs w:val="24"/>
          <w:lang w:val="en-GB"/>
        </w:rPr>
        <w:tab/>
        <w:t>Rolls</w:t>
      </w:r>
      <w:r w:rsidR="00F420E9">
        <w:rPr>
          <w:rFonts w:ascii="Calibri" w:hAnsi="Calibri" w:cs="Arial"/>
          <w:snapToGrid w:val="0"/>
          <w:sz w:val="24"/>
          <w:szCs w:val="24"/>
          <w:lang w:val="en-GB"/>
        </w:rPr>
        <w:t xml:space="preserve"> Material</w:t>
      </w:r>
      <w:r w:rsidRPr="00712CA0">
        <w:rPr>
          <w:rFonts w:ascii="Calibri" w:hAnsi="Calibri" w:cs="Arial"/>
          <w:snapToGrid w:val="0"/>
          <w:sz w:val="24"/>
          <w:szCs w:val="24"/>
          <w:lang w:val="en-GB"/>
        </w:rPr>
        <w:tab/>
        <w:t>C45 Alloy Steel</w:t>
      </w:r>
    </w:p>
    <w:p w:rsidR="00BF0BF7" w:rsidRDefault="00712CA0" w:rsidP="00712CA0">
      <w:pPr>
        <w:widowControl w:val="0"/>
        <w:tabs>
          <w:tab w:val="left" w:pos="3345"/>
          <w:tab w:val="left" w:pos="7205"/>
          <w:tab w:val="right" w:pos="9451"/>
        </w:tabs>
        <w:spacing w:before="146"/>
        <w:rPr>
          <w:rFonts w:ascii="Calibri" w:hAnsi="Calibri" w:cs="Arial"/>
          <w:snapToGrid w:val="0"/>
          <w:sz w:val="24"/>
          <w:szCs w:val="24"/>
          <w:lang w:val="en-GB"/>
        </w:rPr>
      </w:pPr>
      <w:r w:rsidRPr="00712CA0">
        <w:rPr>
          <w:rFonts w:ascii="Calibri" w:hAnsi="Calibri" w:cs="Arial"/>
          <w:snapToGrid w:val="0"/>
          <w:sz w:val="24"/>
          <w:szCs w:val="24"/>
          <w:lang w:val="en-GB"/>
        </w:rPr>
        <w:tab/>
        <w:t>Hardening</w:t>
      </w:r>
      <w:r w:rsidRPr="00712CA0">
        <w:rPr>
          <w:rFonts w:ascii="Calibri" w:hAnsi="Calibri" w:cs="Arial"/>
          <w:snapToGrid w:val="0"/>
          <w:sz w:val="24"/>
          <w:szCs w:val="24"/>
          <w:lang w:val="en-GB"/>
        </w:rPr>
        <w:tab/>
      </w:r>
      <w:smartTag w:uri="urn:schemas-microsoft-com:office:smarttags" w:element="stockticker">
        <w:r w:rsidRPr="00712CA0">
          <w:rPr>
            <w:rFonts w:ascii="Calibri" w:hAnsi="Calibri" w:cs="Arial"/>
            <w:snapToGrid w:val="0"/>
            <w:sz w:val="24"/>
            <w:szCs w:val="24"/>
            <w:lang w:val="en-GB"/>
          </w:rPr>
          <w:t>HRC</w:t>
        </w:r>
      </w:smartTag>
      <w:r w:rsidRPr="00712CA0">
        <w:rPr>
          <w:rFonts w:ascii="Calibri" w:hAnsi="Calibri" w:cs="Arial"/>
          <w:snapToGrid w:val="0"/>
          <w:sz w:val="24"/>
          <w:szCs w:val="24"/>
          <w:lang w:val="en-GB"/>
        </w:rPr>
        <w:tab/>
        <w:t>55-60</w:t>
      </w:r>
    </w:p>
    <w:p w:rsidR="00744AB8" w:rsidRDefault="00744AB8" w:rsidP="00712CA0">
      <w:pPr>
        <w:widowControl w:val="0"/>
        <w:tabs>
          <w:tab w:val="left" w:pos="3345"/>
          <w:tab w:val="left" w:pos="7205"/>
          <w:tab w:val="right" w:pos="9451"/>
        </w:tabs>
        <w:spacing w:before="146"/>
        <w:rPr>
          <w:rFonts w:ascii="Calibri" w:hAnsi="Calibri" w:cs="Arial"/>
          <w:b/>
          <w:snapToGrid w:val="0"/>
          <w:sz w:val="24"/>
          <w:szCs w:val="24"/>
          <w:u w:val="single"/>
          <w:lang w:val="en-GB"/>
        </w:rPr>
      </w:pPr>
    </w:p>
    <w:p w:rsidR="00744AB8" w:rsidRDefault="00744AB8" w:rsidP="00712CA0">
      <w:pPr>
        <w:widowControl w:val="0"/>
        <w:tabs>
          <w:tab w:val="left" w:pos="3345"/>
          <w:tab w:val="left" w:pos="7205"/>
          <w:tab w:val="right" w:pos="9451"/>
        </w:tabs>
        <w:spacing w:before="146"/>
        <w:rPr>
          <w:rFonts w:ascii="Calibri" w:hAnsi="Calibri" w:cs="Arial"/>
          <w:b/>
          <w:snapToGrid w:val="0"/>
          <w:sz w:val="24"/>
          <w:szCs w:val="24"/>
          <w:u w:val="single"/>
          <w:lang w:val="en-GB"/>
        </w:rPr>
      </w:pPr>
    </w:p>
    <w:p w:rsidR="00712CA0" w:rsidRPr="0022357A" w:rsidRDefault="00712CA0" w:rsidP="00712CA0">
      <w:pPr>
        <w:widowControl w:val="0"/>
        <w:tabs>
          <w:tab w:val="left" w:pos="3345"/>
          <w:tab w:val="left" w:pos="7205"/>
          <w:tab w:val="right" w:pos="9451"/>
        </w:tabs>
        <w:spacing w:before="146"/>
        <w:rPr>
          <w:rFonts w:ascii="Calibri" w:hAnsi="Calibri" w:cs="Arial"/>
          <w:b/>
          <w:snapToGrid w:val="0"/>
          <w:sz w:val="24"/>
          <w:szCs w:val="24"/>
          <w:u w:val="single"/>
          <w:lang w:val="en-GB"/>
        </w:rPr>
      </w:pPr>
      <w:r w:rsidRPr="0022357A">
        <w:rPr>
          <w:rFonts w:ascii="Calibri" w:hAnsi="Calibri" w:cs="Arial"/>
          <w:b/>
          <w:snapToGrid w:val="0"/>
          <w:sz w:val="24"/>
          <w:szCs w:val="24"/>
          <w:u w:val="single"/>
          <w:lang w:val="en-GB"/>
        </w:rPr>
        <w:t>PERFORMANCE</w:t>
      </w:r>
    </w:p>
    <w:p w:rsidR="00712CA0" w:rsidRDefault="00712CA0" w:rsidP="00712CA0">
      <w:pPr>
        <w:widowControl w:val="0"/>
        <w:tabs>
          <w:tab w:val="left" w:pos="3345"/>
          <w:tab w:val="left" w:pos="7205"/>
          <w:tab w:val="right" w:pos="9451"/>
        </w:tabs>
        <w:spacing w:before="146"/>
        <w:rPr>
          <w:rFonts w:ascii="Calibri" w:hAnsi="Calibri" w:cs="Arial"/>
          <w:snapToGrid w:val="0"/>
          <w:sz w:val="24"/>
          <w:szCs w:val="24"/>
          <w:lang w:val="en-GB"/>
        </w:rPr>
      </w:pPr>
    </w:p>
    <w:p w:rsidR="00712CA0" w:rsidRPr="0022357A" w:rsidRDefault="00712CA0" w:rsidP="00712CA0">
      <w:pPr>
        <w:pStyle w:val="Nessunaspaziatura"/>
        <w:rPr>
          <w:rFonts w:ascii="Calibri" w:hAnsi="Calibri"/>
          <w:sz w:val="24"/>
          <w:szCs w:val="24"/>
          <w:lang w:val="en-GB"/>
        </w:rPr>
      </w:pPr>
      <w:proofErr w:type="spellStart"/>
      <w:r w:rsidRPr="0022357A">
        <w:rPr>
          <w:rFonts w:ascii="Calibri" w:hAnsi="Calibri"/>
          <w:sz w:val="24"/>
          <w:szCs w:val="24"/>
          <w:lang w:val="en-GB"/>
        </w:rPr>
        <w:t>Performaces</w:t>
      </w:r>
      <w:proofErr w:type="spellEnd"/>
      <w:r w:rsidRPr="0022357A">
        <w:rPr>
          <w:rFonts w:ascii="Calibri" w:hAnsi="Calibri"/>
          <w:sz w:val="24"/>
          <w:szCs w:val="24"/>
          <w:lang w:val="en-GB"/>
        </w:rPr>
        <w:t xml:space="preserve"> are </w:t>
      </w:r>
      <w:proofErr w:type="spellStart"/>
      <w:r w:rsidRPr="0022357A">
        <w:rPr>
          <w:rFonts w:ascii="Calibri" w:hAnsi="Calibri"/>
          <w:sz w:val="24"/>
          <w:szCs w:val="24"/>
          <w:lang w:val="en-GB"/>
        </w:rPr>
        <w:t>refered</w:t>
      </w:r>
      <w:proofErr w:type="spellEnd"/>
      <w:r w:rsidRPr="0022357A">
        <w:rPr>
          <w:rFonts w:ascii="Calibri" w:hAnsi="Calibri"/>
          <w:sz w:val="24"/>
          <w:szCs w:val="24"/>
          <w:lang w:val="en-GB"/>
        </w:rPr>
        <w:t xml:space="preserve"> to materials with a yield point of 260 N/mm2.</w:t>
      </w:r>
    </w:p>
    <w:p w:rsidR="00712CA0" w:rsidRPr="00941AF1" w:rsidRDefault="00712CA0" w:rsidP="00712CA0">
      <w:pPr>
        <w:pStyle w:val="Nessunaspaziatura"/>
        <w:rPr>
          <w:rFonts w:ascii="Calibri" w:hAnsi="Calibri"/>
          <w:sz w:val="24"/>
          <w:szCs w:val="24"/>
          <w:lang w:val="en-US"/>
        </w:rPr>
      </w:pPr>
      <w:r w:rsidRPr="00941AF1">
        <w:rPr>
          <w:rFonts w:ascii="Calibri" w:hAnsi="Calibri"/>
          <w:sz w:val="24"/>
          <w:szCs w:val="24"/>
          <w:lang w:val="en-US"/>
        </w:rPr>
        <w:t xml:space="preserve">An increase in material mechanical strength, </w:t>
      </w:r>
      <w:proofErr w:type="spellStart"/>
      <w:proofErr w:type="gramStart"/>
      <w:r w:rsidRPr="00941AF1">
        <w:rPr>
          <w:rFonts w:ascii="Calibri" w:hAnsi="Calibri"/>
          <w:sz w:val="24"/>
          <w:szCs w:val="24"/>
          <w:lang w:val="en-US"/>
        </w:rPr>
        <w:t>ie</w:t>
      </w:r>
      <w:proofErr w:type="spellEnd"/>
      <w:r w:rsidRPr="00941AF1">
        <w:rPr>
          <w:rFonts w:ascii="Calibri" w:hAnsi="Calibri"/>
          <w:sz w:val="24"/>
          <w:szCs w:val="24"/>
          <w:lang w:val="en-US"/>
        </w:rPr>
        <w:t xml:space="preserve">  Yield</w:t>
      </w:r>
      <w:proofErr w:type="gramEnd"/>
      <w:r w:rsidRPr="00941AF1">
        <w:rPr>
          <w:rFonts w:ascii="Calibri" w:hAnsi="Calibri"/>
          <w:sz w:val="24"/>
          <w:szCs w:val="24"/>
          <w:lang w:val="en-US"/>
        </w:rPr>
        <w:t xml:space="preserve"> Point, or Tensile Strength, will reduce the machines pre bending &amp; rolling capacities, by the factor </w:t>
      </w:r>
      <w:r w:rsidRPr="00941AF1">
        <w:rPr>
          <w:rFonts w:ascii="Calibri" w:hAnsi="Calibri"/>
          <w:b/>
          <w:sz w:val="24"/>
          <w:szCs w:val="24"/>
          <w:lang w:val="en-US"/>
        </w:rPr>
        <w:t>‘K’</w:t>
      </w:r>
      <w:r w:rsidRPr="00941AF1">
        <w:rPr>
          <w:rFonts w:ascii="Calibri" w:hAnsi="Calibri"/>
          <w:sz w:val="24"/>
          <w:szCs w:val="24"/>
          <w:lang w:val="en-US"/>
        </w:rPr>
        <w:t xml:space="preserve"> [ see chart ].</w:t>
      </w:r>
    </w:p>
    <w:p w:rsidR="003112B6" w:rsidRPr="0022357A" w:rsidRDefault="003112B6" w:rsidP="00712CA0">
      <w:pPr>
        <w:pStyle w:val="Nessunaspaziatura"/>
        <w:rPr>
          <w:rFonts w:ascii="Calibri" w:hAnsi="Calibri" w:cs="Arial"/>
          <w:b/>
          <w:sz w:val="24"/>
          <w:szCs w:val="24"/>
          <w:lang w:val="en-GB"/>
        </w:rPr>
      </w:pPr>
    </w:p>
    <w:tbl>
      <w:tblPr>
        <w:tblpPr w:leftFromText="141" w:rightFromText="141" w:vertAnchor="text" w:horzAnchor="margin" w:tblpXSpec="center" w:tblpY="293"/>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165"/>
        <w:gridCol w:w="916"/>
        <w:gridCol w:w="1242"/>
        <w:gridCol w:w="1118"/>
        <w:gridCol w:w="1365"/>
        <w:gridCol w:w="3517"/>
      </w:tblGrid>
      <w:tr w:rsidR="00712CA0" w:rsidRPr="00FB0733">
        <w:trPr>
          <w:cantSplit/>
          <w:trHeight w:val="688"/>
        </w:trPr>
        <w:tc>
          <w:tcPr>
            <w:tcW w:w="2081" w:type="dxa"/>
            <w:gridSpan w:val="2"/>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rPr>
                <w:b/>
              </w:rPr>
            </w:pPr>
            <w:r>
              <w:rPr>
                <w:b/>
              </w:rPr>
              <w:t>Yield Point</w:t>
            </w:r>
          </w:p>
        </w:tc>
        <w:tc>
          <w:tcPr>
            <w:tcW w:w="2360" w:type="dxa"/>
            <w:gridSpan w:val="2"/>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rPr>
                <w:b/>
              </w:rPr>
            </w:pPr>
            <w:r>
              <w:rPr>
                <w:b/>
              </w:rPr>
              <w:t>Tensile strength</w:t>
            </w:r>
          </w:p>
        </w:tc>
        <w:tc>
          <w:tcPr>
            <w:tcW w:w="13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rPr>
                <w:b/>
              </w:rPr>
            </w:pPr>
            <w:r>
              <w:rPr>
                <w:b/>
              </w:rPr>
              <w:t>Factor ‘K’</w:t>
            </w:r>
          </w:p>
        </w:tc>
        <w:tc>
          <w:tcPr>
            <w:tcW w:w="3517" w:type="dxa"/>
            <w:vMerge w:val="restart"/>
            <w:tcBorders>
              <w:top w:val="single" w:sz="4" w:space="0" w:color="0070C0"/>
              <w:left w:val="single" w:sz="4" w:space="0" w:color="0070C0"/>
              <w:bottom w:val="single" w:sz="4" w:space="0" w:color="0070C0"/>
              <w:right w:val="single" w:sz="4" w:space="0" w:color="0070C0"/>
            </w:tcBorders>
            <w:shd w:val="pct10" w:color="auto" w:fill="auto"/>
          </w:tcPr>
          <w:p w:rsidR="00744AB8" w:rsidRDefault="00744AB8" w:rsidP="00B869C7">
            <w:pPr>
              <w:pStyle w:val="Nessunaspaziatura"/>
              <w:rPr>
                <w:b/>
                <w:lang w:val="en-US"/>
              </w:rPr>
            </w:pPr>
          </w:p>
          <w:p w:rsidR="00744AB8" w:rsidRDefault="00744AB8" w:rsidP="00B869C7">
            <w:pPr>
              <w:pStyle w:val="Nessunaspaziatura"/>
              <w:rPr>
                <w:b/>
                <w:lang w:val="en-US"/>
              </w:rPr>
            </w:pPr>
          </w:p>
          <w:p w:rsidR="00744AB8" w:rsidRDefault="00744AB8" w:rsidP="00B869C7">
            <w:pPr>
              <w:pStyle w:val="Nessunaspaziatura"/>
              <w:rPr>
                <w:b/>
                <w:lang w:val="en-US"/>
              </w:rPr>
            </w:pPr>
          </w:p>
          <w:p w:rsidR="00744AB8" w:rsidRDefault="00744AB8" w:rsidP="00B869C7">
            <w:pPr>
              <w:pStyle w:val="Nessunaspaziatura"/>
              <w:rPr>
                <w:b/>
                <w:lang w:val="en-US"/>
              </w:rPr>
            </w:pPr>
          </w:p>
          <w:p w:rsidR="00712CA0" w:rsidRDefault="00712CA0" w:rsidP="00B869C7">
            <w:pPr>
              <w:pStyle w:val="Nessunaspaziatura"/>
              <w:rPr>
                <w:b/>
                <w:lang w:val="en-US"/>
              </w:rPr>
            </w:pPr>
            <w:r>
              <w:rPr>
                <w:b/>
                <w:lang w:val="en-US"/>
              </w:rPr>
              <w:t>Example :</w:t>
            </w:r>
          </w:p>
          <w:p w:rsidR="00712CA0" w:rsidRDefault="00712CA0" w:rsidP="00B869C7">
            <w:pPr>
              <w:pStyle w:val="Nessunaspaziatura"/>
              <w:rPr>
                <w:lang w:val="en-US"/>
              </w:rPr>
            </w:pPr>
            <w:r>
              <w:rPr>
                <w:lang w:val="en-US"/>
              </w:rPr>
              <w:t>Machine with a pre bend capacity of 12mm.</w:t>
            </w:r>
            <w:r>
              <w:rPr>
                <w:b/>
                <w:lang w:val="en-US"/>
              </w:rPr>
              <w:t xml:space="preserve">   Material Yield Point 260 N/mm</w:t>
            </w:r>
            <w:r>
              <w:rPr>
                <w:b/>
                <w:vertAlign w:val="superscript"/>
                <w:lang w:val="en-US"/>
              </w:rPr>
              <w:t>2</w:t>
            </w:r>
          </w:p>
          <w:p w:rsidR="00712CA0" w:rsidRDefault="00712CA0" w:rsidP="00B869C7">
            <w:pPr>
              <w:pStyle w:val="Nessunaspaziatura"/>
              <w:rPr>
                <w:lang w:val="en-US"/>
              </w:rPr>
            </w:pPr>
          </w:p>
          <w:p w:rsidR="00712CA0" w:rsidRDefault="00712CA0" w:rsidP="00B869C7">
            <w:pPr>
              <w:pStyle w:val="Nessunaspaziatura"/>
              <w:rPr>
                <w:b/>
                <w:lang w:val="en-US"/>
              </w:rPr>
            </w:pPr>
            <w:r>
              <w:rPr>
                <w:lang w:val="en-US"/>
              </w:rPr>
              <w:t xml:space="preserve">Change the </w:t>
            </w:r>
            <w:r>
              <w:rPr>
                <w:b/>
                <w:lang w:val="en-US"/>
              </w:rPr>
              <w:t>Yield Point to 500 N/mm</w:t>
            </w:r>
            <w:r>
              <w:rPr>
                <w:b/>
                <w:vertAlign w:val="superscript"/>
                <w:lang w:val="en-US"/>
              </w:rPr>
              <w:t>2</w:t>
            </w:r>
            <w:r>
              <w:rPr>
                <w:lang w:val="en-US"/>
              </w:rPr>
              <w:t xml:space="preserve"> the pre bend capacity reduces by ‘K’ factor  of 0.70 pre bend capacity reduces to  8.4mm    [ If in doubt ask ]</w:t>
            </w:r>
          </w:p>
        </w:tc>
      </w:tr>
      <w:tr w:rsidR="00712CA0">
        <w:trPr>
          <w:cantSplit/>
          <w:trHeight w:val="710"/>
        </w:trPr>
        <w:tc>
          <w:tcPr>
            <w:tcW w:w="11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N/mm</w:t>
            </w:r>
            <w:r>
              <w:rPr>
                <w:vertAlign w:val="superscript"/>
              </w:rPr>
              <w:t>2</w:t>
            </w:r>
          </w:p>
        </w:tc>
        <w:tc>
          <w:tcPr>
            <w:tcW w:w="916"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KSI</w:t>
            </w:r>
          </w:p>
        </w:tc>
        <w:tc>
          <w:tcPr>
            <w:tcW w:w="1242"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N/mm</w:t>
            </w:r>
            <w:r>
              <w:rPr>
                <w:vertAlign w:val="superscript"/>
              </w:rPr>
              <w:t>2</w:t>
            </w:r>
          </w:p>
        </w:tc>
        <w:tc>
          <w:tcPr>
            <w:tcW w:w="1118"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KSI</w:t>
            </w:r>
          </w:p>
        </w:tc>
        <w:tc>
          <w:tcPr>
            <w:tcW w:w="13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p>
        </w:tc>
        <w:tc>
          <w:tcPr>
            <w:tcW w:w="3517" w:type="dxa"/>
            <w:vMerge/>
            <w:tcBorders>
              <w:top w:val="single" w:sz="4" w:space="0" w:color="0070C0"/>
              <w:left w:val="single" w:sz="4" w:space="0" w:color="0070C0"/>
              <w:bottom w:val="single" w:sz="4" w:space="0" w:color="0070C0"/>
              <w:right w:val="single" w:sz="4" w:space="0" w:color="0070C0"/>
            </w:tcBorders>
            <w:vAlign w:val="center"/>
          </w:tcPr>
          <w:p w:rsidR="00712CA0" w:rsidRDefault="00712CA0" w:rsidP="00B869C7">
            <w:pPr>
              <w:rPr>
                <w:b/>
              </w:rPr>
            </w:pPr>
          </w:p>
        </w:tc>
      </w:tr>
      <w:tr w:rsidR="00712CA0">
        <w:trPr>
          <w:cantSplit/>
          <w:trHeight w:val="710"/>
        </w:trPr>
        <w:tc>
          <w:tcPr>
            <w:tcW w:w="11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360</w:t>
            </w:r>
          </w:p>
        </w:tc>
        <w:tc>
          <w:tcPr>
            <w:tcW w:w="916"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50</w:t>
            </w:r>
          </w:p>
        </w:tc>
        <w:tc>
          <w:tcPr>
            <w:tcW w:w="1242"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510-650</w:t>
            </w:r>
          </w:p>
        </w:tc>
        <w:tc>
          <w:tcPr>
            <w:tcW w:w="1118"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75-95</w:t>
            </w:r>
          </w:p>
        </w:tc>
        <w:tc>
          <w:tcPr>
            <w:tcW w:w="13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0.84</w:t>
            </w:r>
          </w:p>
        </w:tc>
        <w:tc>
          <w:tcPr>
            <w:tcW w:w="3517" w:type="dxa"/>
            <w:vMerge/>
            <w:tcBorders>
              <w:top w:val="single" w:sz="4" w:space="0" w:color="0070C0"/>
              <w:left w:val="single" w:sz="4" w:space="0" w:color="0070C0"/>
              <w:bottom w:val="single" w:sz="4" w:space="0" w:color="0070C0"/>
              <w:right w:val="single" w:sz="4" w:space="0" w:color="0070C0"/>
            </w:tcBorders>
            <w:vAlign w:val="center"/>
          </w:tcPr>
          <w:p w:rsidR="00712CA0" w:rsidRDefault="00712CA0" w:rsidP="00B869C7">
            <w:pPr>
              <w:rPr>
                <w:b/>
              </w:rPr>
            </w:pPr>
          </w:p>
        </w:tc>
      </w:tr>
      <w:tr w:rsidR="00712CA0">
        <w:trPr>
          <w:cantSplit/>
          <w:trHeight w:val="688"/>
        </w:trPr>
        <w:tc>
          <w:tcPr>
            <w:tcW w:w="11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500</w:t>
            </w:r>
          </w:p>
        </w:tc>
        <w:tc>
          <w:tcPr>
            <w:tcW w:w="916"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70</w:t>
            </w:r>
          </w:p>
        </w:tc>
        <w:tc>
          <w:tcPr>
            <w:tcW w:w="1242"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650-800</w:t>
            </w:r>
          </w:p>
        </w:tc>
        <w:tc>
          <w:tcPr>
            <w:tcW w:w="1118"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95-115</w:t>
            </w:r>
          </w:p>
        </w:tc>
        <w:tc>
          <w:tcPr>
            <w:tcW w:w="13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0.70</w:t>
            </w:r>
          </w:p>
        </w:tc>
        <w:tc>
          <w:tcPr>
            <w:tcW w:w="3517" w:type="dxa"/>
            <w:vMerge/>
            <w:tcBorders>
              <w:top w:val="single" w:sz="4" w:space="0" w:color="0070C0"/>
              <w:left w:val="single" w:sz="4" w:space="0" w:color="0070C0"/>
              <w:bottom w:val="single" w:sz="4" w:space="0" w:color="0070C0"/>
              <w:right w:val="single" w:sz="4" w:space="0" w:color="0070C0"/>
            </w:tcBorders>
            <w:vAlign w:val="center"/>
          </w:tcPr>
          <w:p w:rsidR="00712CA0" w:rsidRDefault="00712CA0" w:rsidP="00B869C7">
            <w:pPr>
              <w:rPr>
                <w:b/>
              </w:rPr>
            </w:pPr>
          </w:p>
        </w:tc>
      </w:tr>
      <w:tr w:rsidR="00712CA0">
        <w:trPr>
          <w:cantSplit/>
          <w:trHeight w:val="710"/>
        </w:trPr>
        <w:tc>
          <w:tcPr>
            <w:tcW w:w="11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700</w:t>
            </w:r>
          </w:p>
        </w:tc>
        <w:tc>
          <w:tcPr>
            <w:tcW w:w="916"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100</w:t>
            </w:r>
          </w:p>
        </w:tc>
        <w:tc>
          <w:tcPr>
            <w:tcW w:w="1242"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800-950</w:t>
            </w:r>
          </w:p>
        </w:tc>
        <w:tc>
          <w:tcPr>
            <w:tcW w:w="1118"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115-140</w:t>
            </w:r>
          </w:p>
        </w:tc>
        <w:tc>
          <w:tcPr>
            <w:tcW w:w="13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0.60</w:t>
            </w:r>
          </w:p>
        </w:tc>
        <w:tc>
          <w:tcPr>
            <w:tcW w:w="3517" w:type="dxa"/>
            <w:vMerge/>
            <w:tcBorders>
              <w:top w:val="single" w:sz="4" w:space="0" w:color="0070C0"/>
              <w:left w:val="single" w:sz="4" w:space="0" w:color="0070C0"/>
              <w:bottom w:val="single" w:sz="4" w:space="0" w:color="0070C0"/>
              <w:right w:val="single" w:sz="4" w:space="0" w:color="0070C0"/>
            </w:tcBorders>
            <w:vAlign w:val="center"/>
          </w:tcPr>
          <w:p w:rsidR="00712CA0" w:rsidRDefault="00712CA0" w:rsidP="00B869C7">
            <w:pPr>
              <w:rPr>
                <w:b/>
              </w:rPr>
            </w:pPr>
          </w:p>
        </w:tc>
      </w:tr>
      <w:tr w:rsidR="00712CA0">
        <w:trPr>
          <w:cantSplit/>
          <w:trHeight w:val="636"/>
        </w:trPr>
        <w:tc>
          <w:tcPr>
            <w:tcW w:w="11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900</w:t>
            </w:r>
          </w:p>
        </w:tc>
        <w:tc>
          <w:tcPr>
            <w:tcW w:w="916"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130</w:t>
            </w:r>
          </w:p>
        </w:tc>
        <w:tc>
          <w:tcPr>
            <w:tcW w:w="1242"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1200</w:t>
            </w:r>
          </w:p>
        </w:tc>
        <w:tc>
          <w:tcPr>
            <w:tcW w:w="1118"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175</w:t>
            </w:r>
          </w:p>
        </w:tc>
        <w:tc>
          <w:tcPr>
            <w:tcW w:w="1365" w:type="dxa"/>
            <w:tcBorders>
              <w:top w:val="single" w:sz="4" w:space="0" w:color="0070C0"/>
              <w:left w:val="single" w:sz="4" w:space="0" w:color="0070C0"/>
              <w:bottom w:val="single" w:sz="4" w:space="0" w:color="0070C0"/>
              <w:right w:val="single" w:sz="4" w:space="0" w:color="0070C0"/>
            </w:tcBorders>
            <w:shd w:val="pct10" w:color="auto" w:fill="auto"/>
            <w:vAlign w:val="center"/>
          </w:tcPr>
          <w:p w:rsidR="00712CA0" w:rsidRDefault="00712CA0" w:rsidP="00B869C7">
            <w:pPr>
              <w:pStyle w:val="Nessunaspaziatura"/>
            </w:pPr>
            <w:r>
              <w:t>0.50</w:t>
            </w:r>
          </w:p>
        </w:tc>
        <w:tc>
          <w:tcPr>
            <w:tcW w:w="3517" w:type="dxa"/>
            <w:vMerge/>
            <w:tcBorders>
              <w:top w:val="single" w:sz="4" w:space="0" w:color="0070C0"/>
              <w:left w:val="single" w:sz="4" w:space="0" w:color="0070C0"/>
              <w:bottom w:val="single" w:sz="4" w:space="0" w:color="0070C0"/>
              <w:right w:val="single" w:sz="4" w:space="0" w:color="0070C0"/>
            </w:tcBorders>
            <w:vAlign w:val="center"/>
          </w:tcPr>
          <w:p w:rsidR="00712CA0" w:rsidRDefault="00712CA0" w:rsidP="00B869C7">
            <w:pPr>
              <w:rPr>
                <w:b/>
              </w:rPr>
            </w:pPr>
          </w:p>
        </w:tc>
      </w:tr>
    </w:tbl>
    <w:p w:rsidR="00712CA0" w:rsidRDefault="00712CA0" w:rsidP="00712CA0">
      <w:pPr>
        <w:pStyle w:val="Nessunaspaziatura"/>
      </w:pPr>
    </w:p>
    <w:p w:rsidR="0022357A" w:rsidRDefault="0022357A" w:rsidP="00BF0BF7">
      <w:pPr>
        <w:pStyle w:val="Nessunaspaziatura"/>
        <w:rPr>
          <w:b/>
          <w:highlight w:val="yellow"/>
          <w:lang w:val="en-US"/>
        </w:rPr>
      </w:pPr>
    </w:p>
    <w:p w:rsidR="003112B6" w:rsidRDefault="003112B6" w:rsidP="00E13C03">
      <w:pPr>
        <w:autoSpaceDE w:val="0"/>
        <w:autoSpaceDN w:val="0"/>
        <w:adjustRightInd w:val="0"/>
        <w:spacing w:line="240" w:lineRule="atLeast"/>
        <w:rPr>
          <w:rFonts w:ascii="Arial" w:hAnsi="Arial" w:cs="Arial"/>
          <w:b/>
          <w:bCs/>
          <w:sz w:val="22"/>
          <w:szCs w:val="22"/>
        </w:rPr>
      </w:pPr>
    </w:p>
    <w:p w:rsidR="00BF0BF7" w:rsidRDefault="00BF0BF7" w:rsidP="00BF0BF7">
      <w:pPr>
        <w:ind w:left="-360" w:right="3158"/>
        <w:jc w:val="both"/>
        <w:rPr>
          <w:rFonts w:ascii="Calibri" w:hAnsi="Calibri"/>
          <w:sz w:val="24"/>
          <w:szCs w:val="24"/>
          <w:u w:val="single"/>
          <w:lang w:val="en-GB"/>
        </w:rPr>
      </w:pPr>
      <w:r w:rsidRPr="00BF0BF7">
        <w:rPr>
          <w:rFonts w:ascii="Calibri" w:hAnsi="Calibri"/>
          <w:sz w:val="24"/>
          <w:szCs w:val="24"/>
          <w:highlight w:val="lightGray"/>
          <w:u w:val="single"/>
          <w:lang w:val="en-GB"/>
        </w:rPr>
        <w:t>CONICAL BENDINGS__________</w:t>
      </w:r>
      <w:r w:rsidRPr="00BF0BF7">
        <w:rPr>
          <w:rFonts w:ascii="Calibri" w:hAnsi="Calibri"/>
          <w:sz w:val="24"/>
          <w:szCs w:val="24"/>
          <w:highlight w:val="lightGray"/>
          <w:u w:val="single"/>
          <w:lang w:val="en-GB"/>
        </w:rPr>
        <w:tab/>
      </w:r>
      <w:r w:rsidRPr="00BF0BF7">
        <w:rPr>
          <w:rFonts w:ascii="Calibri" w:hAnsi="Calibri"/>
          <w:sz w:val="24"/>
          <w:szCs w:val="24"/>
          <w:highlight w:val="lightGray"/>
          <w:u w:val="single"/>
          <w:lang w:val="en-GB"/>
        </w:rPr>
        <w:tab/>
      </w:r>
      <w:r w:rsidRPr="00BF0BF7">
        <w:rPr>
          <w:rFonts w:ascii="Calibri" w:hAnsi="Calibri"/>
          <w:sz w:val="24"/>
          <w:szCs w:val="24"/>
          <w:highlight w:val="lightGray"/>
          <w:u w:val="single"/>
          <w:lang w:val="en-GB"/>
        </w:rPr>
        <w:tab/>
        <w:t>__________________</w:t>
      </w:r>
    </w:p>
    <w:p w:rsidR="003112B6" w:rsidRPr="00BF0BF7" w:rsidRDefault="003112B6" w:rsidP="00BF0BF7">
      <w:pPr>
        <w:ind w:left="-360" w:right="3158"/>
        <w:jc w:val="both"/>
        <w:rPr>
          <w:rFonts w:ascii="Calibri" w:hAnsi="Calibri"/>
          <w:sz w:val="24"/>
          <w:szCs w:val="24"/>
          <w:u w:val="single"/>
          <w:lang w:val="en-GB"/>
        </w:rPr>
      </w:pPr>
    </w:p>
    <w:p w:rsidR="00BF0BF7" w:rsidRPr="00BF0BF7" w:rsidRDefault="00BF0BF7" w:rsidP="00BF0BF7">
      <w:pPr>
        <w:pStyle w:val="Nessunaspaziatura"/>
        <w:rPr>
          <w:rFonts w:ascii="Calibri" w:hAnsi="Calibri"/>
          <w:sz w:val="24"/>
          <w:szCs w:val="24"/>
          <w:lang w:val="en-US"/>
        </w:rPr>
      </w:pPr>
      <w:r w:rsidRPr="00BF0BF7">
        <w:rPr>
          <w:rFonts w:ascii="Calibri" w:hAnsi="Calibri"/>
          <w:sz w:val="24"/>
          <w:szCs w:val="24"/>
          <w:lang w:val="en-US"/>
        </w:rPr>
        <w:t xml:space="preserve">Conical bending with a </w:t>
      </w:r>
      <w:proofErr w:type="spellStart"/>
      <w:r w:rsidRPr="00BF0BF7">
        <w:rPr>
          <w:rFonts w:ascii="Calibri" w:hAnsi="Calibri"/>
          <w:sz w:val="24"/>
          <w:szCs w:val="24"/>
          <w:lang w:val="en-US"/>
        </w:rPr>
        <w:t>conicity</w:t>
      </w:r>
      <w:proofErr w:type="spellEnd"/>
      <w:r w:rsidRPr="00BF0BF7">
        <w:rPr>
          <w:rFonts w:ascii="Calibri" w:hAnsi="Calibri"/>
          <w:sz w:val="24"/>
          <w:szCs w:val="24"/>
          <w:lang w:val="en-US"/>
        </w:rPr>
        <w:t xml:space="preserve"> over 4 degrees reduce machine performances. This is due to the unbalanced load on the top roll and its bearings. The more is the cone tilting the more the machine performance will decrease, till a maximum of a 50% in length and in bending thickness.</w:t>
      </w:r>
    </w:p>
    <w:p w:rsidR="00BF0BF7" w:rsidRPr="00BF0BF7" w:rsidRDefault="00BF0BF7" w:rsidP="00BF0BF7">
      <w:pPr>
        <w:pStyle w:val="Nessunaspaziatura"/>
        <w:rPr>
          <w:rFonts w:ascii="Calibri" w:hAnsi="Calibri"/>
          <w:sz w:val="24"/>
          <w:szCs w:val="24"/>
          <w:lang w:val="en-US"/>
        </w:rPr>
      </w:pPr>
    </w:p>
    <w:p w:rsidR="00BF0BF7" w:rsidRPr="00BF0BF7" w:rsidRDefault="00BF0BF7" w:rsidP="00BF0BF7">
      <w:pPr>
        <w:pStyle w:val="Nessunaspaziatura"/>
        <w:rPr>
          <w:rFonts w:ascii="Calibri" w:hAnsi="Calibri"/>
          <w:sz w:val="24"/>
          <w:szCs w:val="24"/>
          <w:lang w:val="en-US"/>
        </w:rPr>
      </w:pPr>
      <w:smartTag w:uri="urn:schemas-microsoft-com:office:smarttags" w:element="stockticker">
        <w:r w:rsidRPr="00BF0BF7">
          <w:rPr>
            <w:rFonts w:ascii="Calibri" w:hAnsi="Calibri"/>
            <w:sz w:val="24"/>
            <w:szCs w:val="24"/>
            <w:lang w:val="en-US"/>
          </w:rPr>
          <w:t>CONE</w:t>
        </w:r>
      </w:smartTag>
      <w:r w:rsidRPr="00BF0BF7">
        <w:rPr>
          <w:rFonts w:ascii="Calibri" w:hAnsi="Calibri"/>
          <w:sz w:val="24"/>
          <w:szCs w:val="24"/>
          <w:lang w:val="en-US"/>
        </w:rPr>
        <w:t xml:space="preserve"> UP TO    4 </w:t>
      </w:r>
      <w:proofErr w:type="gramStart"/>
      <w:r w:rsidRPr="00BF0BF7">
        <w:rPr>
          <w:rFonts w:ascii="Calibri" w:hAnsi="Calibri"/>
          <w:sz w:val="24"/>
          <w:szCs w:val="24"/>
          <w:lang w:val="en-US"/>
        </w:rPr>
        <w:t>DEGREES  :</w:t>
      </w:r>
      <w:proofErr w:type="gramEnd"/>
      <w:r w:rsidRPr="00BF0BF7">
        <w:rPr>
          <w:rFonts w:ascii="Calibri" w:hAnsi="Calibri"/>
          <w:sz w:val="24"/>
          <w:szCs w:val="24"/>
          <w:lang w:val="en-US"/>
        </w:rPr>
        <w:t xml:space="preserve"> Machine Performance 92%</w:t>
      </w:r>
    </w:p>
    <w:p w:rsidR="00BF0BF7" w:rsidRPr="00BF0BF7" w:rsidRDefault="00BF0BF7" w:rsidP="00BF0BF7">
      <w:pPr>
        <w:pStyle w:val="Nessunaspaziatura"/>
        <w:rPr>
          <w:rFonts w:ascii="Calibri" w:hAnsi="Calibri"/>
          <w:sz w:val="24"/>
          <w:szCs w:val="24"/>
          <w:lang w:val="en-US"/>
        </w:rPr>
      </w:pPr>
      <w:smartTag w:uri="urn:schemas-microsoft-com:office:smarttags" w:element="stockticker">
        <w:r w:rsidRPr="00BF0BF7">
          <w:rPr>
            <w:rFonts w:ascii="Calibri" w:hAnsi="Calibri"/>
            <w:sz w:val="24"/>
            <w:szCs w:val="24"/>
            <w:lang w:val="en-US"/>
          </w:rPr>
          <w:t>CONE</w:t>
        </w:r>
      </w:smartTag>
      <w:r w:rsidRPr="00BF0BF7">
        <w:rPr>
          <w:rFonts w:ascii="Calibri" w:hAnsi="Calibri"/>
          <w:sz w:val="24"/>
          <w:szCs w:val="24"/>
          <w:lang w:val="en-US"/>
        </w:rPr>
        <w:t xml:space="preserve"> UP </w:t>
      </w:r>
      <w:proofErr w:type="gramStart"/>
      <w:r w:rsidRPr="00BF0BF7">
        <w:rPr>
          <w:rFonts w:ascii="Calibri" w:hAnsi="Calibri"/>
          <w:sz w:val="24"/>
          <w:szCs w:val="24"/>
          <w:lang w:val="en-US"/>
        </w:rPr>
        <w:t>TO  15</w:t>
      </w:r>
      <w:proofErr w:type="gramEnd"/>
      <w:r w:rsidRPr="00BF0BF7">
        <w:rPr>
          <w:rFonts w:ascii="Calibri" w:hAnsi="Calibri"/>
          <w:sz w:val="24"/>
          <w:szCs w:val="24"/>
          <w:lang w:val="en-US"/>
        </w:rPr>
        <w:t xml:space="preserve"> DEGREES  : Machine Performance 70%</w:t>
      </w:r>
    </w:p>
    <w:p w:rsidR="00BF0BF7" w:rsidRPr="00BF0BF7" w:rsidRDefault="00BF0BF7" w:rsidP="00BF0BF7">
      <w:pPr>
        <w:pStyle w:val="Nessunaspaziatura"/>
        <w:rPr>
          <w:rFonts w:ascii="Calibri" w:hAnsi="Calibri"/>
          <w:sz w:val="24"/>
          <w:szCs w:val="24"/>
          <w:lang w:val="en-US"/>
        </w:rPr>
      </w:pPr>
      <w:smartTag w:uri="urn:schemas-microsoft-com:office:smarttags" w:element="stockticker">
        <w:r w:rsidRPr="00BF0BF7">
          <w:rPr>
            <w:rFonts w:ascii="Calibri" w:hAnsi="Calibri"/>
            <w:sz w:val="24"/>
            <w:szCs w:val="24"/>
            <w:lang w:val="en-US"/>
          </w:rPr>
          <w:t>CONE</w:t>
        </w:r>
      </w:smartTag>
      <w:r w:rsidRPr="00BF0BF7">
        <w:rPr>
          <w:rFonts w:ascii="Calibri" w:hAnsi="Calibri"/>
          <w:sz w:val="24"/>
          <w:szCs w:val="24"/>
          <w:lang w:val="en-US"/>
        </w:rPr>
        <w:t xml:space="preserve"> UP </w:t>
      </w:r>
      <w:proofErr w:type="gramStart"/>
      <w:r w:rsidRPr="00BF0BF7">
        <w:rPr>
          <w:rFonts w:ascii="Calibri" w:hAnsi="Calibri"/>
          <w:sz w:val="24"/>
          <w:szCs w:val="24"/>
          <w:lang w:val="en-US"/>
        </w:rPr>
        <w:t>TO  30</w:t>
      </w:r>
      <w:proofErr w:type="gramEnd"/>
      <w:r w:rsidRPr="00BF0BF7">
        <w:rPr>
          <w:rFonts w:ascii="Calibri" w:hAnsi="Calibri"/>
          <w:sz w:val="24"/>
          <w:szCs w:val="24"/>
          <w:lang w:val="en-US"/>
        </w:rPr>
        <w:t xml:space="preserve"> DEGREES  : Machine Performance 60%</w:t>
      </w:r>
    </w:p>
    <w:p w:rsidR="00BF0BF7" w:rsidRPr="00BF0BF7" w:rsidRDefault="00BF0BF7" w:rsidP="00BF0BF7">
      <w:pPr>
        <w:pStyle w:val="Nessunaspaziatura"/>
        <w:rPr>
          <w:rFonts w:ascii="Calibri" w:hAnsi="Calibri"/>
          <w:sz w:val="24"/>
          <w:szCs w:val="24"/>
          <w:lang w:val="en-US"/>
        </w:rPr>
      </w:pPr>
      <w:smartTag w:uri="urn:schemas-microsoft-com:office:smarttags" w:element="stockticker">
        <w:r w:rsidRPr="00BF0BF7">
          <w:rPr>
            <w:rFonts w:ascii="Calibri" w:hAnsi="Calibri"/>
            <w:sz w:val="24"/>
            <w:szCs w:val="24"/>
            <w:lang w:val="en-US"/>
          </w:rPr>
          <w:t>CONE</w:t>
        </w:r>
      </w:smartTag>
      <w:r w:rsidRPr="00BF0BF7">
        <w:rPr>
          <w:rFonts w:ascii="Calibri" w:hAnsi="Calibri"/>
          <w:sz w:val="24"/>
          <w:szCs w:val="24"/>
          <w:lang w:val="en-US"/>
        </w:rPr>
        <w:t xml:space="preserve"> UP </w:t>
      </w:r>
      <w:proofErr w:type="gramStart"/>
      <w:r w:rsidRPr="00BF0BF7">
        <w:rPr>
          <w:rFonts w:ascii="Calibri" w:hAnsi="Calibri"/>
          <w:sz w:val="24"/>
          <w:szCs w:val="24"/>
          <w:lang w:val="en-US"/>
        </w:rPr>
        <w:t>TO  60</w:t>
      </w:r>
      <w:proofErr w:type="gramEnd"/>
      <w:r w:rsidRPr="00BF0BF7">
        <w:rPr>
          <w:rFonts w:ascii="Calibri" w:hAnsi="Calibri"/>
          <w:sz w:val="24"/>
          <w:szCs w:val="24"/>
          <w:lang w:val="en-US"/>
        </w:rPr>
        <w:t xml:space="preserve"> DEGREES  : Machine Performance 50%</w:t>
      </w:r>
    </w:p>
    <w:p w:rsidR="00BF0BF7" w:rsidRPr="00BF0BF7" w:rsidRDefault="00BF0BF7" w:rsidP="00BF0BF7">
      <w:pPr>
        <w:pStyle w:val="Nessunaspaziatura"/>
        <w:rPr>
          <w:rFonts w:ascii="Calibri" w:hAnsi="Calibri"/>
          <w:sz w:val="24"/>
          <w:szCs w:val="24"/>
          <w:lang w:val="en-US"/>
        </w:rPr>
      </w:pPr>
      <w:smartTag w:uri="urn:schemas-microsoft-com:office:smarttags" w:element="stockticker">
        <w:r w:rsidRPr="00BF0BF7">
          <w:rPr>
            <w:rFonts w:ascii="Calibri" w:hAnsi="Calibri"/>
            <w:sz w:val="24"/>
            <w:szCs w:val="24"/>
            <w:lang w:val="en-US"/>
          </w:rPr>
          <w:t>CONE</w:t>
        </w:r>
      </w:smartTag>
      <w:r w:rsidRPr="00BF0BF7">
        <w:rPr>
          <w:rFonts w:ascii="Calibri" w:hAnsi="Calibri"/>
          <w:sz w:val="24"/>
          <w:szCs w:val="24"/>
          <w:lang w:val="en-US"/>
        </w:rPr>
        <w:t xml:space="preserve"> UP </w:t>
      </w:r>
      <w:proofErr w:type="gramStart"/>
      <w:r w:rsidRPr="00BF0BF7">
        <w:rPr>
          <w:rFonts w:ascii="Calibri" w:hAnsi="Calibri"/>
          <w:sz w:val="24"/>
          <w:szCs w:val="24"/>
          <w:lang w:val="en-US"/>
        </w:rPr>
        <w:t>TO  90</w:t>
      </w:r>
      <w:proofErr w:type="gramEnd"/>
      <w:r w:rsidRPr="00BF0BF7">
        <w:rPr>
          <w:rFonts w:ascii="Calibri" w:hAnsi="Calibri"/>
          <w:sz w:val="24"/>
          <w:szCs w:val="24"/>
          <w:lang w:val="en-US"/>
        </w:rPr>
        <w:t xml:space="preserve"> DEGREES  : Machine Performance 40%</w:t>
      </w:r>
    </w:p>
    <w:p w:rsidR="00BF0BF7" w:rsidRPr="00BF0BF7" w:rsidRDefault="00BF0BF7" w:rsidP="00BF0BF7">
      <w:pPr>
        <w:pStyle w:val="Nessunaspaziatura"/>
        <w:rPr>
          <w:rFonts w:ascii="Calibri" w:hAnsi="Calibri"/>
          <w:sz w:val="24"/>
          <w:szCs w:val="24"/>
          <w:lang w:val="en-US"/>
        </w:rPr>
      </w:pPr>
      <w:smartTag w:uri="urn:schemas-microsoft-com:office:smarttags" w:element="stockticker">
        <w:r w:rsidRPr="00BF0BF7">
          <w:rPr>
            <w:rFonts w:ascii="Calibri" w:hAnsi="Calibri"/>
            <w:sz w:val="24"/>
            <w:szCs w:val="24"/>
            <w:lang w:val="en-US"/>
          </w:rPr>
          <w:t>CONE</w:t>
        </w:r>
      </w:smartTag>
      <w:r w:rsidRPr="00BF0BF7">
        <w:rPr>
          <w:rFonts w:ascii="Calibri" w:hAnsi="Calibri"/>
          <w:sz w:val="24"/>
          <w:szCs w:val="24"/>
          <w:lang w:val="en-US"/>
        </w:rPr>
        <w:t xml:space="preserve"> UP TO 130 </w:t>
      </w:r>
      <w:proofErr w:type="gramStart"/>
      <w:r w:rsidRPr="00BF0BF7">
        <w:rPr>
          <w:rFonts w:ascii="Calibri" w:hAnsi="Calibri"/>
          <w:sz w:val="24"/>
          <w:szCs w:val="24"/>
          <w:lang w:val="en-US"/>
        </w:rPr>
        <w:t>DEGREES :</w:t>
      </w:r>
      <w:proofErr w:type="gramEnd"/>
      <w:r w:rsidRPr="00BF0BF7">
        <w:rPr>
          <w:rFonts w:ascii="Calibri" w:hAnsi="Calibri"/>
          <w:sz w:val="24"/>
          <w:szCs w:val="24"/>
          <w:lang w:val="en-US"/>
        </w:rPr>
        <w:t xml:space="preserve"> Machine Performance 30%</w:t>
      </w:r>
    </w:p>
    <w:p w:rsidR="00712CA0" w:rsidRPr="00BF0BF7" w:rsidRDefault="00712CA0" w:rsidP="00E13C03">
      <w:pPr>
        <w:autoSpaceDE w:val="0"/>
        <w:autoSpaceDN w:val="0"/>
        <w:adjustRightInd w:val="0"/>
        <w:spacing w:line="240" w:lineRule="atLeast"/>
        <w:rPr>
          <w:rFonts w:ascii="Calibri" w:hAnsi="Calibri" w:cs="Arial"/>
          <w:b/>
          <w:bCs/>
          <w:sz w:val="24"/>
          <w:szCs w:val="24"/>
        </w:rPr>
      </w:pPr>
    </w:p>
    <w:p w:rsidR="00712CA0" w:rsidRDefault="00712CA0" w:rsidP="00E13C03">
      <w:pPr>
        <w:autoSpaceDE w:val="0"/>
        <w:autoSpaceDN w:val="0"/>
        <w:adjustRightInd w:val="0"/>
        <w:spacing w:line="240" w:lineRule="atLeast"/>
        <w:rPr>
          <w:rFonts w:ascii="Arial" w:hAnsi="Arial" w:cs="Arial"/>
          <w:b/>
          <w:bCs/>
          <w:sz w:val="22"/>
          <w:szCs w:val="22"/>
        </w:rPr>
      </w:pPr>
    </w:p>
    <w:p w:rsidR="00BF0BF7" w:rsidRPr="001733B9" w:rsidRDefault="00BF0BF7" w:rsidP="00BF0BF7">
      <w:pPr>
        <w:pageBreakBefore/>
        <w:spacing w:after="120"/>
        <w:ind w:left="-357" w:right="-261"/>
        <w:jc w:val="both"/>
        <w:rPr>
          <w:rFonts w:ascii="Calibri" w:hAnsi="Calibri"/>
          <w:sz w:val="24"/>
          <w:szCs w:val="24"/>
          <w:highlight w:val="lightGray"/>
          <w:u w:val="single"/>
          <w:lang w:val="en-GB"/>
        </w:rPr>
      </w:pPr>
      <w:r w:rsidRPr="001733B9">
        <w:rPr>
          <w:rFonts w:ascii="Calibri" w:hAnsi="Calibri"/>
          <w:sz w:val="24"/>
          <w:szCs w:val="24"/>
          <w:highlight w:val="lightGray"/>
          <w:u w:val="single"/>
          <w:lang w:val="en-GB"/>
        </w:rPr>
        <w:lastRenderedPageBreak/>
        <w:t>MINIMUM PERFORMABLE DIAMETER__</w:t>
      </w:r>
      <w:r w:rsidRPr="001733B9">
        <w:rPr>
          <w:rFonts w:ascii="Calibri" w:hAnsi="Calibri"/>
          <w:sz w:val="24"/>
          <w:szCs w:val="24"/>
          <w:highlight w:val="lightGray"/>
          <w:u w:val="single"/>
          <w:lang w:val="en-GB"/>
        </w:rPr>
        <w:tab/>
      </w:r>
      <w:r w:rsidRPr="001733B9">
        <w:rPr>
          <w:rFonts w:ascii="Calibri" w:hAnsi="Calibri"/>
          <w:sz w:val="24"/>
          <w:szCs w:val="24"/>
          <w:highlight w:val="lightGray"/>
          <w:u w:val="single"/>
          <w:lang w:val="en-GB"/>
        </w:rPr>
        <w:tab/>
      </w:r>
      <w:r w:rsidRPr="001733B9">
        <w:rPr>
          <w:rFonts w:ascii="Calibri" w:hAnsi="Calibri"/>
          <w:sz w:val="24"/>
          <w:szCs w:val="24"/>
          <w:highlight w:val="lightGray"/>
          <w:u w:val="single"/>
          <w:lang w:val="en-GB"/>
        </w:rPr>
        <w:tab/>
      </w:r>
      <w:r w:rsidRPr="001733B9">
        <w:rPr>
          <w:rFonts w:ascii="Calibri" w:hAnsi="Calibri"/>
          <w:sz w:val="24"/>
          <w:szCs w:val="24"/>
          <w:highlight w:val="lightGray"/>
          <w:u w:val="single"/>
          <w:lang w:val="en-GB"/>
        </w:rPr>
        <w:tab/>
      </w:r>
      <w:r w:rsidRPr="001733B9">
        <w:rPr>
          <w:rFonts w:ascii="Calibri" w:hAnsi="Calibri"/>
          <w:sz w:val="24"/>
          <w:szCs w:val="24"/>
          <w:highlight w:val="lightGray"/>
          <w:u w:val="single"/>
          <w:lang w:val="en-GB"/>
        </w:rPr>
        <w:tab/>
      </w:r>
      <w:r w:rsidRPr="001733B9">
        <w:rPr>
          <w:rFonts w:ascii="Calibri" w:hAnsi="Calibri"/>
          <w:sz w:val="24"/>
          <w:szCs w:val="24"/>
          <w:highlight w:val="lightGray"/>
          <w:u w:val="single"/>
          <w:lang w:val="en-GB"/>
        </w:rPr>
        <w:tab/>
      </w:r>
      <w:r w:rsidRPr="001733B9">
        <w:rPr>
          <w:rFonts w:ascii="Calibri" w:hAnsi="Calibri"/>
          <w:sz w:val="24"/>
          <w:szCs w:val="24"/>
          <w:highlight w:val="lightGray"/>
          <w:u w:val="single"/>
          <w:lang w:val="en-GB"/>
        </w:rPr>
        <w:tab/>
      </w:r>
      <w:r w:rsidRPr="001733B9">
        <w:rPr>
          <w:rFonts w:ascii="Calibri" w:hAnsi="Calibri"/>
          <w:sz w:val="24"/>
          <w:szCs w:val="24"/>
          <w:highlight w:val="lightGray"/>
          <w:u w:val="single"/>
          <w:lang w:val="en-GB"/>
        </w:rPr>
        <w:tab/>
      </w:r>
      <w:r w:rsidRPr="001733B9">
        <w:rPr>
          <w:rFonts w:ascii="Calibri" w:hAnsi="Calibri"/>
          <w:sz w:val="24"/>
          <w:szCs w:val="24"/>
          <w:highlight w:val="lightGray"/>
          <w:u w:val="single"/>
          <w:lang w:val="en-GB"/>
        </w:rPr>
        <w:tab/>
        <w:t>_____</w:t>
      </w:r>
    </w:p>
    <w:p w:rsidR="00BF0BF7" w:rsidRPr="001733B9" w:rsidRDefault="00BF0BF7" w:rsidP="00BF0BF7">
      <w:pPr>
        <w:tabs>
          <w:tab w:val="left" w:pos="4050"/>
        </w:tabs>
        <w:ind w:left="-360" w:right="-262"/>
        <w:jc w:val="both"/>
        <w:rPr>
          <w:rFonts w:ascii="Calibri" w:hAnsi="Calibri" w:cs="Arial"/>
          <w:sz w:val="24"/>
          <w:szCs w:val="24"/>
        </w:rPr>
      </w:pPr>
      <w:r w:rsidRPr="001733B9">
        <w:rPr>
          <w:rFonts w:ascii="Calibri" w:hAnsi="Calibri" w:cs="Arial"/>
          <w:sz w:val="24"/>
          <w:szCs w:val="24"/>
        </w:rPr>
        <w:t xml:space="preserve">The minimum </w:t>
      </w:r>
      <w:r w:rsidR="009B02E0" w:rsidRPr="001733B9">
        <w:rPr>
          <w:rFonts w:ascii="Calibri" w:hAnsi="Calibri" w:cs="Arial"/>
          <w:sz w:val="24"/>
          <w:szCs w:val="24"/>
        </w:rPr>
        <w:t>possible</w:t>
      </w:r>
      <w:r w:rsidRPr="001733B9">
        <w:rPr>
          <w:rFonts w:ascii="Calibri" w:hAnsi="Calibri" w:cs="Arial"/>
          <w:sz w:val="24"/>
          <w:szCs w:val="24"/>
        </w:rPr>
        <w:t xml:space="preserve"> diameter to be bent depends on several factors such </w:t>
      </w:r>
      <w:r w:rsidR="00E137D0" w:rsidRPr="001733B9">
        <w:rPr>
          <w:rFonts w:ascii="Calibri" w:hAnsi="Calibri" w:cs="Arial"/>
          <w:sz w:val="24"/>
          <w:szCs w:val="24"/>
        </w:rPr>
        <w:t>as:</w:t>
      </w:r>
    </w:p>
    <w:p w:rsidR="00BF0BF7" w:rsidRPr="001733B9" w:rsidRDefault="00FC7CEB" w:rsidP="00BF0BF7">
      <w:pPr>
        <w:pStyle w:val="Paragrafoelenco"/>
        <w:numPr>
          <w:ilvl w:val="0"/>
          <w:numId w:val="9"/>
        </w:numPr>
        <w:tabs>
          <w:tab w:val="left" w:pos="567"/>
        </w:tabs>
        <w:jc w:val="both"/>
        <w:rPr>
          <w:rFonts w:ascii="Calibri" w:hAnsi="Calibri" w:cs="Arial"/>
          <w:sz w:val="24"/>
          <w:szCs w:val="24"/>
        </w:rPr>
      </w:pPr>
      <w:r>
        <w:rPr>
          <w:noProof/>
          <w:lang w:val="en-CA" w:eastAsia="en-CA"/>
        </w:rPr>
        <w:drawing>
          <wp:anchor distT="0" distB="0" distL="114300" distR="114300" simplePos="0" relativeHeight="251658240" behindDoc="1" locked="0" layoutInCell="1" allowOverlap="1">
            <wp:simplePos x="0" y="0"/>
            <wp:positionH relativeFrom="column">
              <wp:posOffset>4358005</wp:posOffset>
            </wp:positionH>
            <wp:positionV relativeFrom="paragraph">
              <wp:posOffset>80010</wp:posOffset>
            </wp:positionV>
            <wp:extent cx="1714500" cy="1064260"/>
            <wp:effectExtent l="19050" t="0" r="0" b="0"/>
            <wp:wrapTight wrapText="left">
              <wp:wrapPolygon edited="0">
                <wp:start x="-240" y="0"/>
                <wp:lineTo x="-240" y="21265"/>
                <wp:lineTo x="21600" y="21265"/>
                <wp:lineTo x="21600" y="8506"/>
                <wp:lineTo x="21120" y="8119"/>
                <wp:lineTo x="11040" y="6186"/>
                <wp:lineTo x="11040" y="0"/>
                <wp:lineTo x="-24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 cstate="print"/>
                    <a:srcRect/>
                    <a:stretch>
                      <a:fillRect/>
                    </a:stretch>
                  </pic:blipFill>
                  <pic:spPr bwMode="auto">
                    <a:xfrm>
                      <a:off x="0" y="0"/>
                      <a:ext cx="1714500" cy="1064260"/>
                    </a:xfrm>
                    <a:prstGeom prst="rect">
                      <a:avLst/>
                    </a:prstGeom>
                    <a:noFill/>
                    <a:ln w="9525">
                      <a:noFill/>
                      <a:miter lim="800000"/>
                      <a:headEnd/>
                      <a:tailEnd/>
                    </a:ln>
                  </pic:spPr>
                </pic:pic>
              </a:graphicData>
            </a:graphic>
          </wp:anchor>
        </w:drawing>
      </w:r>
      <w:r w:rsidR="00BF0BF7" w:rsidRPr="001733B9">
        <w:rPr>
          <w:rFonts w:ascii="Calibri" w:hAnsi="Calibri" w:cs="Arial"/>
          <w:noProof/>
          <w:sz w:val="24"/>
          <w:szCs w:val="24"/>
        </w:rPr>
        <w:t>Top roll diameter</w:t>
      </w:r>
    </w:p>
    <w:p w:rsidR="00BF0BF7" w:rsidRPr="001733B9" w:rsidRDefault="00BF0BF7" w:rsidP="00BF0BF7">
      <w:pPr>
        <w:pStyle w:val="Paragrafoelenco"/>
        <w:numPr>
          <w:ilvl w:val="0"/>
          <w:numId w:val="9"/>
        </w:numPr>
        <w:tabs>
          <w:tab w:val="left" w:pos="567"/>
        </w:tabs>
        <w:jc w:val="both"/>
        <w:rPr>
          <w:rFonts w:ascii="Calibri" w:hAnsi="Calibri" w:cs="Arial"/>
          <w:sz w:val="24"/>
          <w:szCs w:val="24"/>
        </w:rPr>
      </w:pPr>
      <w:r w:rsidRPr="001733B9">
        <w:rPr>
          <w:rFonts w:ascii="Calibri" w:hAnsi="Calibri" w:cs="Arial"/>
          <w:sz w:val="24"/>
          <w:szCs w:val="24"/>
        </w:rPr>
        <w:t>Plate thickness</w:t>
      </w:r>
    </w:p>
    <w:p w:rsidR="00BF0BF7" w:rsidRDefault="00BF0BF7" w:rsidP="00BF0BF7">
      <w:pPr>
        <w:pStyle w:val="Paragrafoelenco"/>
        <w:numPr>
          <w:ilvl w:val="0"/>
          <w:numId w:val="9"/>
        </w:numPr>
        <w:tabs>
          <w:tab w:val="left" w:pos="567"/>
        </w:tabs>
        <w:jc w:val="both"/>
        <w:rPr>
          <w:rFonts w:ascii="Calibri" w:hAnsi="Calibri" w:cs="Arial"/>
          <w:sz w:val="24"/>
          <w:szCs w:val="24"/>
        </w:rPr>
      </w:pPr>
      <w:r w:rsidRPr="001733B9">
        <w:rPr>
          <w:rFonts w:ascii="Calibri" w:hAnsi="Calibri" w:cs="Arial"/>
          <w:noProof/>
          <w:sz w:val="24"/>
          <w:szCs w:val="24"/>
        </w:rPr>
        <w:t>Material</w:t>
      </w:r>
    </w:p>
    <w:p w:rsidR="00BF0BF7" w:rsidRPr="001733B9" w:rsidRDefault="00BF0BF7" w:rsidP="00BF0BF7">
      <w:pPr>
        <w:tabs>
          <w:tab w:val="left" w:pos="4050"/>
        </w:tabs>
        <w:ind w:left="-360" w:right="-262"/>
        <w:jc w:val="both"/>
        <w:rPr>
          <w:rFonts w:ascii="Calibri" w:hAnsi="Calibri" w:cs="Arial"/>
          <w:sz w:val="24"/>
          <w:szCs w:val="24"/>
        </w:rPr>
      </w:pPr>
      <w:r w:rsidRPr="001733B9">
        <w:rPr>
          <w:rFonts w:ascii="Calibri" w:hAnsi="Calibri" w:cs="Arial"/>
          <w:sz w:val="24"/>
          <w:szCs w:val="24"/>
        </w:rPr>
        <w:t xml:space="preserve">The machine top roll diameter influences the performing of the minimum diameter for the simple fact that we won’t get a lower diameter than the top roll one. As for the plate thickness, let’s say we are using a machine with maximum capacity 100mm, on a 3mt length. We wish to bend a plate working at the maximum capacity. In this case the minimum possible diameter we’ll get will be three times the top roll one. Let’s say now we wish to use the same machine </w:t>
      </w:r>
      <w:r w:rsidR="00E137D0" w:rsidRPr="001733B9">
        <w:rPr>
          <w:rFonts w:ascii="Calibri" w:hAnsi="Calibri" w:cs="Arial"/>
          <w:sz w:val="24"/>
          <w:szCs w:val="24"/>
        </w:rPr>
        <w:t>at 60</w:t>
      </w:r>
      <w:r w:rsidRPr="001733B9">
        <w:rPr>
          <w:rFonts w:ascii="Calibri" w:hAnsi="Calibri" w:cs="Arial"/>
          <w:sz w:val="24"/>
          <w:szCs w:val="24"/>
        </w:rPr>
        <w:t xml:space="preserve">% of its maximum capacity, the case we wish to bend a 3mt plate with a 60mm thickness. At this point the minimum diameter we get will be 1.1 times the top roll one. </w:t>
      </w:r>
    </w:p>
    <w:p w:rsidR="00BF0BF7" w:rsidRPr="001733B9" w:rsidRDefault="00BF0BF7" w:rsidP="00BF0BF7">
      <w:pPr>
        <w:tabs>
          <w:tab w:val="left" w:pos="4050"/>
        </w:tabs>
        <w:ind w:left="-360" w:right="-262"/>
        <w:jc w:val="both"/>
        <w:rPr>
          <w:rFonts w:ascii="Calibri" w:hAnsi="Calibri" w:cs="Arial"/>
          <w:color w:val="FFFFFF"/>
          <w:sz w:val="24"/>
          <w:szCs w:val="24"/>
          <w:highlight w:val="black"/>
        </w:rPr>
      </w:pPr>
      <w:r w:rsidRPr="001733B9">
        <w:rPr>
          <w:rFonts w:ascii="Calibri" w:hAnsi="Calibri" w:cs="Arial"/>
          <w:color w:val="FFFFFF"/>
          <w:sz w:val="24"/>
          <w:szCs w:val="24"/>
          <w:highlight w:val="black"/>
        </w:rPr>
        <w:t>D min (Full Capacity) = 3 times the top roll diameter</w:t>
      </w:r>
    </w:p>
    <w:p w:rsidR="00BF0BF7" w:rsidRPr="001733B9" w:rsidRDefault="00BF0BF7" w:rsidP="00BF0BF7">
      <w:pPr>
        <w:tabs>
          <w:tab w:val="left" w:pos="4050"/>
        </w:tabs>
        <w:ind w:left="-360" w:right="-262"/>
        <w:jc w:val="both"/>
        <w:rPr>
          <w:rFonts w:ascii="Calibri" w:hAnsi="Calibri" w:cs="Arial"/>
          <w:color w:val="FFFFFF"/>
          <w:sz w:val="24"/>
          <w:szCs w:val="24"/>
        </w:rPr>
      </w:pPr>
      <w:r w:rsidRPr="001733B9">
        <w:rPr>
          <w:rFonts w:ascii="Calibri" w:hAnsi="Calibri" w:cs="Arial"/>
          <w:color w:val="FFFFFF"/>
          <w:sz w:val="24"/>
          <w:szCs w:val="24"/>
          <w:highlight w:val="black"/>
        </w:rPr>
        <w:t>D min (60% of Capacity) = 1</w:t>
      </w:r>
      <w:proofErr w:type="gramStart"/>
      <w:r w:rsidRPr="001733B9">
        <w:rPr>
          <w:rFonts w:ascii="Calibri" w:hAnsi="Calibri" w:cs="Arial"/>
          <w:color w:val="FFFFFF"/>
          <w:sz w:val="24"/>
          <w:szCs w:val="24"/>
          <w:highlight w:val="black"/>
        </w:rPr>
        <w:t>,1</w:t>
      </w:r>
      <w:proofErr w:type="gramEnd"/>
      <w:r w:rsidRPr="001733B9">
        <w:rPr>
          <w:rFonts w:ascii="Calibri" w:hAnsi="Calibri" w:cs="Arial"/>
          <w:color w:val="FFFFFF"/>
          <w:sz w:val="24"/>
          <w:szCs w:val="24"/>
          <w:highlight w:val="black"/>
        </w:rPr>
        <w:t xml:space="preserve"> times the top roll diameter</w:t>
      </w:r>
    </w:p>
    <w:p w:rsidR="00BF0BF7" w:rsidRDefault="00BF0BF7" w:rsidP="00BF0BF7">
      <w:pPr>
        <w:tabs>
          <w:tab w:val="left" w:pos="4050"/>
        </w:tabs>
        <w:ind w:left="-360" w:right="-262"/>
        <w:jc w:val="both"/>
        <w:rPr>
          <w:rFonts w:cs="Arial"/>
        </w:rPr>
      </w:pPr>
      <w:r w:rsidRPr="001733B9">
        <w:rPr>
          <w:rFonts w:ascii="Calibri" w:hAnsi="Calibri" w:cs="Arial"/>
          <w:sz w:val="24"/>
          <w:szCs w:val="24"/>
        </w:rPr>
        <w:t>MG plate bending machines are desi</w:t>
      </w:r>
      <w:r>
        <w:rPr>
          <w:rFonts w:ascii="Calibri" w:hAnsi="Calibri" w:cs="Arial"/>
          <w:sz w:val="24"/>
          <w:szCs w:val="24"/>
        </w:rPr>
        <w:t xml:space="preserve">gned and built on </w:t>
      </w:r>
      <w:proofErr w:type="gramStart"/>
      <w:r>
        <w:rPr>
          <w:rFonts w:ascii="Calibri" w:hAnsi="Calibri" w:cs="Arial"/>
          <w:sz w:val="24"/>
          <w:szCs w:val="24"/>
        </w:rPr>
        <w:t>a  basis</w:t>
      </w:r>
      <w:proofErr w:type="gramEnd"/>
      <w:r>
        <w:rPr>
          <w:rFonts w:ascii="Calibri" w:hAnsi="Calibri" w:cs="Arial"/>
          <w:sz w:val="24"/>
          <w:szCs w:val="24"/>
        </w:rPr>
        <w:t xml:space="preserve"> of 26</w:t>
      </w:r>
      <w:r w:rsidRPr="001733B9">
        <w:rPr>
          <w:rFonts w:ascii="Calibri" w:hAnsi="Calibri" w:cs="Arial"/>
          <w:sz w:val="24"/>
          <w:szCs w:val="24"/>
        </w:rPr>
        <w:t>0 N/mm2 yield point material</w:t>
      </w:r>
      <w:r>
        <w:rPr>
          <w:rFonts w:cs="Arial"/>
        </w:rPr>
        <w:t>.</w:t>
      </w:r>
    </w:p>
    <w:p w:rsidR="00712CA0" w:rsidRPr="00E137D0" w:rsidRDefault="00712CA0" w:rsidP="00E13C03">
      <w:pPr>
        <w:autoSpaceDE w:val="0"/>
        <w:autoSpaceDN w:val="0"/>
        <w:adjustRightInd w:val="0"/>
        <w:spacing w:line="240" w:lineRule="atLeast"/>
        <w:rPr>
          <w:rFonts w:ascii="Arial" w:hAnsi="Arial" w:cs="Arial"/>
          <w:b/>
          <w:bCs/>
          <w:sz w:val="22"/>
          <w:szCs w:val="22"/>
          <w:u w:val="single"/>
        </w:rPr>
      </w:pPr>
    </w:p>
    <w:p w:rsidR="00A91CEF" w:rsidRPr="00E137D0" w:rsidRDefault="00E137D0" w:rsidP="00E13C03">
      <w:pPr>
        <w:autoSpaceDE w:val="0"/>
        <w:autoSpaceDN w:val="0"/>
        <w:adjustRightInd w:val="0"/>
        <w:spacing w:line="240" w:lineRule="atLeast"/>
        <w:rPr>
          <w:rFonts w:ascii="Arial" w:hAnsi="Arial" w:cs="Arial"/>
          <w:b/>
          <w:bCs/>
          <w:sz w:val="22"/>
          <w:szCs w:val="22"/>
          <w:u w:val="single"/>
        </w:rPr>
      </w:pPr>
      <w:r w:rsidRPr="00E137D0">
        <w:rPr>
          <w:rFonts w:ascii="Arial" w:hAnsi="Arial" w:cs="Arial"/>
          <w:b/>
          <w:bCs/>
          <w:sz w:val="22"/>
          <w:szCs w:val="22"/>
          <w:u w:val="single"/>
        </w:rPr>
        <w:t xml:space="preserve">TECHNICAL </w:t>
      </w:r>
      <w:smartTag w:uri="urn:schemas-microsoft-com:office:smarttags" w:element="stockticker">
        <w:r w:rsidRPr="00E137D0">
          <w:rPr>
            <w:rFonts w:ascii="Arial" w:hAnsi="Arial" w:cs="Arial"/>
            <w:b/>
            <w:bCs/>
            <w:sz w:val="22"/>
            <w:szCs w:val="22"/>
            <w:u w:val="single"/>
          </w:rPr>
          <w:t>AND</w:t>
        </w:r>
      </w:smartTag>
      <w:r w:rsidRPr="00E137D0">
        <w:rPr>
          <w:rFonts w:ascii="Arial" w:hAnsi="Arial" w:cs="Arial"/>
          <w:b/>
          <w:bCs/>
          <w:sz w:val="22"/>
          <w:szCs w:val="22"/>
          <w:u w:val="single"/>
        </w:rPr>
        <w:t xml:space="preserve"> STRUCTURAL FEATURE</w:t>
      </w:r>
    </w:p>
    <w:p w:rsidR="00E137D0" w:rsidRDefault="00E137D0" w:rsidP="00E13C03">
      <w:pPr>
        <w:autoSpaceDE w:val="0"/>
        <w:autoSpaceDN w:val="0"/>
        <w:adjustRightInd w:val="0"/>
        <w:spacing w:line="240" w:lineRule="atLeast"/>
        <w:rPr>
          <w:rFonts w:ascii="Arial" w:hAnsi="Arial" w:cs="Arial"/>
          <w:b/>
          <w:bCs/>
          <w:sz w:val="22"/>
          <w:szCs w:val="22"/>
        </w:rPr>
      </w:pPr>
    </w:p>
    <w:p w:rsidR="00A91CEF" w:rsidRPr="001733B9" w:rsidRDefault="00B06580" w:rsidP="00A91CEF">
      <w:pPr>
        <w:pStyle w:val="Paragrafoelenco"/>
        <w:numPr>
          <w:ilvl w:val="0"/>
          <w:numId w:val="10"/>
        </w:numPr>
        <w:tabs>
          <w:tab w:val="left" w:pos="0"/>
        </w:tabs>
        <w:ind w:left="-360" w:firstLine="0"/>
        <w:jc w:val="both"/>
        <w:rPr>
          <w:rFonts w:ascii="Calibri" w:hAnsi="Calibri" w:cs="Arial"/>
          <w:sz w:val="24"/>
          <w:szCs w:val="24"/>
          <w:lang w:val="en-US"/>
        </w:rPr>
      </w:pPr>
      <w:r>
        <w:rPr>
          <w:rFonts w:ascii="Calibri" w:hAnsi="Calibri" w:cs="Arial"/>
          <w:noProof/>
          <w:color w:val="FF0000"/>
          <w:sz w:val="24"/>
          <w:szCs w:val="24"/>
          <w:u w:val="single"/>
          <w:lang w:eastAsia="it-IT"/>
        </w:rPr>
        <w:pict>
          <v:group id="_x0000_s1203" style="position:absolute;left:0;text-align:left;margin-left:60.45pt;margin-top:60.9pt;width:109.5pt;height:120.25pt;z-index:251650048" coordorigin="2787,7682" coordsize="4674,5301">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204" type="#_x0000_t99" style="position:absolute;left:5481;top:8807;width:1083;height:886;rotation:26624985fd" fillcolor="red" strokecolor="#fc0"/>
            <v:shape id="_x0000_s1205" type="#_x0000_t99" style="position:absolute;left:5580;top:10988;width:1881;height:1539;rotation:21473604fd" fillcolor="red" strokecolor="#fc0"/>
            <v:rect id="_x0000_s1206" style="position:absolute;left:4953;top:9773;width:456;height:2394"/>
            <v:rect id="_x0000_s1207" style="position:absolute;left:3157;top:10660;width:570;height:2221;rotation:1361411fd"/>
            <v:rect id="_x0000_s1208" style="position:absolute;left:3804;top:9958;width:342;height:816;rotation:1361411fd"/>
            <v:oval id="_x0000_s1209" style="position:absolute;left:3984;top:8576;width:1425;height:1425"/>
            <v:group id="_x0000_s1210" style="position:absolute;left:3927;top:8918;width:2052;height:1599;rotation:784451fd" coordorigin="2781,4947" coordsize="4744,3674">
              <v:group id="_x0000_s1211" style="position:absolute;left:2781;top:4947;width:4744;height:3674" coordorigin="2675,4008" coordsize="4743,3674">
                <v:shape id="_x0000_s1212" style="position:absolute;left:2675;top:4008;width:4743;height:3674" coordsize="6285,4899" path="m855,738l938,490,998,354r67,-105l1140,159r83,-67l1373,32,1515,2r233,1l5861,r133,54l6069,122r75,75l6196,287r44,60l6270,444r15,120l6278,699r-23,105l6225,879r-43,136l4592,3384r-180,180l4187,3759r-315,135l1170,4809r-345,60l555,4899,270,4809,135,4674,30,4494,,4179,767,998,855,738xe">
                  <v:fill color2="fill darken(118)" rotate="t" angle="-90" method="linear sigma" focus="50%" type="gradient"/>
                  <v:path arrowok="t"/>
                </v:shape>
                <v:oval id="_x0000_s1213" style="position:absolute;left:6481;top:4178;width:679;height:675"/>
                <v:oval id="_x0000_s1214" style="position:absolute;left:2953;top:6785;width:677;height:675"/>
                <v:oval id="_x0000_s1215" style="position:absolute;left:3513;top:4220;width:1630;height:1623"/>
                <v:oval id="_x0000_s1216" style="position:absolute;left:5319;top:6016;width:678;height:675"/>
              </v:group>
              <v:oval id="_x0000_s1217" style="position:absolute;left:6481;top:5033;width:903;height:855" filled="f"/>
            </v:group>
            <v:line id="_x0000_s1218" style="position:absolute" from="5808,8975" to="5808,9773" strokecolor="red">
              <v:stroke dashstyle="longDashDot"/>
            </v:line>
            <v:line id="_x0000_s1219" style="position:absolute" from="5523,9317" to="6264,9317" strokecolor="red">
              <v:stroke dashstyle="longDashDot"/>
            </v:line>
            <v:rect id="_x0000_s1220" style="position:absolute;left:4953;top:11768;width:1653;height:399"/>
            <v:oval id="_x0000_s1221" style="position:absolute;left:5067;top:11825;width:228;height:228"/>
            <v:rect id="_x0000_s1222" style="position:absolute;left:5017;top:11351;width:1824;height:399;rotation:1583465fd">
              <v:stroke dashstyle="dash"/>
            </v:rect>
            <v:rect id="_x0000_s1223" style="position:absolute;left:4839;top:8936;width:456;height:2508;rotation:-595354fd" filled="f">
              <v:stroke dashstyle="dash"/>
            </v:rect>
            <v:oval id="_x0000_s1224" style="position:absolute;left:6093;top:11540;width:969;height:912"/>
            <v:group id="_x0000_s1225" style="position:absolute;left:4014;top:7880;width:2337;height:1941;rotation:3449444fd" coordorigin="3756,8423" coordsize="2337,1941">
              <v:oval id="_x0000_s1226" style="position:absolute;left:3813;top:8423;width:1425;height:1425">
                <v:stroke dashstyle="dash"/>
              </v:oval>
              <v:group id="_x0000_s1227" style="position:absolute;left:3756;top:8765;width:2052;height:1599;rotation:784451fd" coordorigin="2781,4947" coordsize="4744,3674">
                <v:group id="_x0000_s1228" style="position:absolute;left:2781;top:4947;width:4744;height:3674" coordorigin="2675,4008" coordsize="4743,3674">
                  <v:shape id="_x0000_s1229" style="position:absolute;left:2675;top:4008;width:4743;height:3674" coordsize="6285,4899" path="m855,738l938,490,998,354r67,-105l1140,159r83,-67l1373,32,1515,2r233,1l5861,r133,54l6069,122r75,75l6196,287r44,60l6270,444r15,120l6278,699r-23,105l6225,879r-43,136l4592,3384r-180,180l4187,3759r-315,135l1170,4809r-345,60l555,4899,270,4809,135,4674,30,4494,,4179,767,998,855,738xe" filled="f">
                    <v:fill color2="fill darken(118)" rotate="t" angle="-90" method="linear sigma" focus="50%" type="gradient"/>
                    <v:stroke dashstyle="dash"/>
                    <v:path arrowok="t"/>
                  </v:shape>
                  <v:oval id="_x0000_s1230" style="position:absolute;left:6481;top:4178;width:679;height:675"/>
                  <v:oval id="_x0000_s1231" style="position:absolute;left:2953;top:6785;width:677;height:675">
                    <v:stroke dashstyle="dash"/>
                  </v:oval>
                  <v:oval id="_x0000_s1232" style="position:absolute;left:3513;top:4220;width:1630;height:1623">
                    <v:stroke dashstyle="dash"/>
                  </v:oval>
                  <v:oval id="_x0000_s1233" style="position:absolute;left:5319;top:6016;width:678;height:675">
                    <v:stroke dashstyle="dash"/>
                  </v:oval>
                </v:group>
                <v:oval id="_x0000_s1234" style="position:absolute;left:6481;top:5033;width:903;height:855" filled="f"/>
              </v:group>
              <v:line id="_x0000_s1235" style="position:absolute" from="5637,8822" to="5637,9620" strokecolor="red">
                <v:stroke dashstyle="longDashDot"/>
              </v:line>
              <v:line id="_x0000_s1236" style="position:absolute" from="5352,9164" to="6093,9164" strokecolor="red">
                <v:stroke dashstyle="longDashDot"/>
              </v:line>
            </v:group>
            <v:rect id="_x0000_s1237" style="position:absolute;left:2978;top:10596;width:570;height:2210;rotation:980430fd" filled="f">
              <v:stroke dashstyle="dash"/>
            </v:rect>
            <v:rect id="_x0000_s1238" style="position:absolute;left:3694;top:8178;width:342;height:2531;rotation:980430fd" filled="f">
              <v:stroke dashstyle="dash"/>
            </v:rect>
            <v:oval id="_x0000_s1239" style="position:absolute;left:5124;top:11159;width:228;height:228"/>
            <v:oval id="_x0000_s1240" style="position:absolute;left:2958;top:12527;width:228;height:228"/>
            <v:line id="_x0000_s1241" style="position:absolute" from="3072,12413" to="3072,12983" strokecolor="red">
              <v:stroke dashstyle="longDashDot"/>
            </v:line>
            <v:line id="_x0000_s1242" style="position:absolute" from="2787,12641" to="3357,12641" strokecolor="red">
              <v:stroke dashstyle="longDashDot"/>
            </v:line>
            <v:line id="_x0000_s1243" style="position:absolute" from="6549,11159" to="6549,12755" strokecolor="red">
              <v:stroke dashstyle="longDashDot"/>
            </v:line>
            <v:line id="_x0000_s1244" style="position:absolute;flip:x" from="5751,12014" to="7176,12014" strokecolor="red">
              <v:stroke dashstyle="longDashDot"/>
            </v:line>
            <v:group id="_x0000_s1245" style="position:absolute;left:3870;top:9791;width:513;height:570" coordorigin="9171,8936" coordsize="513,570">
              <v:line id="_x0000_s1246" style="position:absolute" from="9399,8936" to="9399,9506" strokecolor="red">
                <v:stroke dashstyle="longDashDot"/>
              </v:line>
              <v:line id="_x0000_s1247" style="position:absolute" from="9171,9221" to="9684,9221" strokecolor="red">
                <v:stroke dashstyle="longDashDot"/>
              </v:line>
            </v:group>
            <v:group id="_x0000_s1248" style="position:absolute;left:3870;top:8081;width:513;height:570" coordorigin="9171,8936" coordsize="513,570">
              <v:line id="_x0000_s1249" style="position:absolute" from="9399,8936" to="9399,9506" strokecolor="red">
                <v:stroke dashstyle="longDashDot"/>
              </v:line>
              <v:line id="_x0000_s1250" style="position:absolute" from="9171,9221" to="9684,9221" strokecolor="red">
                <v:stroke dashstyle="longDashDot"/>
              </v:line>
            </v:group>
            <v:group id="_x0000_s1251" style="position:absolute;left:4668;top:8879;width:513;height:570" coordorigin="9171,8936" coordsize="513,570">
              <v:line id="_x0000_s1252" style="position:absolute" from="9399,8936" to="9399,9506" strokecolor="red">
                <v:stroke dashstyle="longDashDot"/>
              </v:line>
              <v:line id="_x0000_s1253" style="position:absolute" from="9171,9221" to="9684,9221" strokecolor="red">
                <v:stroke dashstyle="longDashDot"/>
              </v:line>
            </v:group>
          </v:group>
        </w:pict>
      </w:r>
      <w:r>
        <w:rPr>
          <w:rFonts w:ascii="Calibri" w:hAnsi="Calibri" w:cs="Arial"/>
          <w:noProof/>
          <w:color w:val="FF0000"/>
          <w:sz w:val="24"/>
          <w:szCs w:val="24"/>
          <w:u w:val="single"/>
          <w:lang w:eastAsia="it-IT"/>
        </w:rPr>
        <w:pict>
          <v:group id="_x0000_s1269" style="position:absolute;left:0;text-align:left;margin-left:250.05pt;margin-top:52.3pt;width:20.9pt;height:69.7pt;z-index:251652096" coordorigin="1704,2837" coordsize="912,3078">
            <v:rect id="_x0000_s1270" style="position:absolute;left:1704;top:4718;width:912;height:1197">
              <v:fill color2="black" rotate="t" angle="-90" focus="50%" type="gradient"/>
            </v:rect>
            <v:rect id="_x0000_s1271" style="position:absolute;left:1932;top:3692;width:456;height:1026" filled="f">
              <v:fill color2="black" rotate="t" angle="-90" focus="50%" type="gradient"/>
            </v:rect>
            <v:rect id="_x0000_s1272" style="position:absolute;left:1932;top:3977;width:456;height:741">
              <v:fill color2="black" rotate="t" angle="-90" focus="50%" type="gradient"/>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273" type="#_x0000_t93" style="position:absolute;left:1761;top:2837;width:855;height:855;rotation:90" fillcolor="red"/>
            <v:group id="_x0000_s1274" style="position:absolute;left:2103;top:3692;width:137;height:456" coordorigin="906,3635" coordsize="171,570">
              <v:line id="_x0000_s1275" style="position:absolute" from="906,3635" to="1077,3806" strokecolor="red" strokeweight="2.25pt"/>
              <v:line id="_x0000_s1276" style="position:absolute;flip:x" from="906,3806" to="1077,3920" strokecolor="red" strokeweight="2.25pt"/>
              <v:line id="_x0000_s1277" style="position:absolute" from="906,3920" to="1077,4091" strokecolor="red" strokeweight="2.25pt"/>
              <v:line id="_x0000_s1278" style="position:absolute;flip:x" from="906,4091" to="1077,4205" strokecolor="red" strokeweight="2.25pt"/>
            </v:group>
          </v:group>
        </w:pict>
      </w:r>
      <w:r>
        <w:rPr>
          <w:rFonts w:ascii="Calibri" w:hAnsi="Calibri" w:cs="Arial"/>
          <w:noProof/>
          <w:color w:val="FF0000"/>
          <w:sz w:val="24"/>
          <w:szCs w:val="24"/>
          <w:u w:val="single"/>
          <w:lang w:eastAsia="it-IT"/>
        </w:rPr>
        <w:pict>
          <v:group id="_x0000_s1254" style="position:absolute;left:0;text-align:left;margin-left:307.7pt;margin-top:54.9pt;width:173.85pt;height:68.4pt;z-index:251651072" coordorigin="2046,2723" coordsize="7581,3021">
            <v:group id="_x0000_s1255" style="position:absolute;left:8259;top:4433;width:570;height:1311" coordorigin="8259,4376" coordsize="570,1311">
              <v:rect id="_x0000_s1256" style="position:absolute;left:8430;top:4376;width:228;height:570">
                <v:fill color2="black" rotate="t" angle="-90" focus="50%" type="gradient"/>
              </v:rect>
              <v:rect id="_x0000_s1257" style="position:absolute;left:8259;top:4946;width:570;height:741">
                <v:fill color2="black" rotate="t" angle="-90" focus="50%" type="gradient"/>
              </v:rect>
            </v:group>
            <v:group id="_x0000_s1258" style="position:absolute;left:2673;top:4148;width:570;height:1539" coordorigin="2730,4376" coordsize="570,1539">
              <v:rect id="_x0000_s1259" style="position:absolute;left:2901;top:4376;width:228;height:798">
                <v:fill color2="black" rotate="t" angle="-90" focus="50%" type="gradient"/>
              </v:rect>
              <v:rect id="_x0000_s1260" style="position:absolute;left:2730;top:5174;width:570;height:741">
                <v:fill color2="black" rotate="t" angle="-90" focus="50%" type="gradient"/>
              </v:rect>
            </v:group>
            <v:group id="_x0000_s1261" style="position:absolute;left:2673;top:3407;width:6213;height:969;rotation:247916fd" coordorigin="2673,3407" coordsize="6213,969">
              <v:rect id="_x0000_s1262" style="position:absolute;left:3300;top:3407;width:4959;height:684">
                <v:fill color2="black" rotate="t" focus="-50%" type="gradient"/>
              </v:rect>
              <v:rect id="_x0000_s1263" style="position:absolute;left:2673;top:3578;width:627;height:342">
                <v:fill color2="black" rotate="t" focus="-50%" type="gradient"/>
              </v:rect>
              <v:rect id="_x0000_s1264" style="position:absolute;left:8259;top:3578;width:627;height:342">
                <v:fill color2="black" rotate="t" focus="-50%" type="gradient"/>
              </v:rect>
              <v:rect id="_x0000_s1265" style="position:absolute;left:2787;top:3407;width:456;height:969">
                <v:fill color2="fill darken(118)" rotate="t" angle="-90" method="linear sigma" type="gradient"/>
              </v:rect>
              <v:rect id="_x0000_s1266" style="position:absolute;left:8316;top:3407;width:456;height:969">
                <v:fill color2="fill darken(118)" rotate="t" angle="-90" method="linear sigma" type="gradient"/>
              </v:rect>
            </v:group>
            <v:line id="_x0000_s1267" style="position:absolute" from="2046,3521" to="9627,3521" strokecolor="red">
              <v:stroke dashstyle="longDashDot"/>
            </v:lin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68" type="#_x0000_t67" style="position:absolute;left:6720;top:2723;width:855;height:570" fillcolor="red"/>
          </v:group>
        </w:pict>
      </w:r>
      <w:r>
        <w:rPr>
          <w:rFonts w:ascii="Calibri" w:hAnsi="Calibri" w:cs="Arial"/>
          <w:noProof/>
          <w:color w:val="FF0000"/>
          <w:sz w:val="24"/>
          <w:szCs w:val="24"/>
          <w:u w:val="single"/>
          <w:lang w:eastAsia="it-IT"/>
        </w:rPr>
        <w:pict>
          <v:group id="_x0000_s1279" style="position:absolute;left:0;text-align:left;margin-left:307.7pt;margin-top:128.95pt;width:177.4pt;height:75.55pt;z-index:251653120" coordorigin="4383,7739" coordsize="7125,2889">
            <v:shape id="_x0000_s1280" type="#_x0000_t67" style="position:absolute;left:8943;top:7739;width:855;height:570" fillcolor="red"/>
            <v:group id="_x0000_s1281" style="position:absolute;left:4383;top:8423;width:7125;height:2205" coordorigin="3585,8423" coordsize="7827,2422">
              <v:group id="_x0000_s1282" style="position:absolute;left:4269;top:8423;width:6213;height:969" coordorigin="2673,3407" coordsize="6213,969">
                <v:rect id="_x0000_s1283" style="position:absolute;left:3300;top:3407;width:4959;height:684">
                  <v:fill color2="black" rotate="t" focus="-50%" type="gradient"/>
                </v:rect>
                <v:rect id="_x0000_s1284" style="position:absolute;left:2673;top:3578;width:627;height:342">
                  <v:fill color2="black" rotate="t" focus="-50%" type="gradient"/>
                </v:rect>
                <v:rect id="_x0000_s1285" style="position:absolute;left:8259;top:3578;width:627;height:342">
                  <v:fill color2="black" rotate="t" focus="-50%" type="gradient"/>
                </v:rect>
                <v:rect id="_x0000_s1286" style="position:absolute;left:2787;top:3407;width:456;height:969">
                  <v:fill color2="fill darken(118)" rotate="t" angle="-90" method="linear sigma" type="gradient"/>
                </v:rect>
                <v:rect id="_x0000_s1287" style="position:absolute;left:8316;top:3407;width:456;height:969">
                  <v:fill color2="fill darken(118)" rotate="t" angle="-90" method="linear sigma" type="gradient"/>
                </v:rect>
              </v:group>
              <v:line id="_x0000_s1288" style="position:absolute" from="3642,8765" to="11223,8765" strokecolor="red">
                <v:stroke dashstyle="longDashDot"/>
              </v:line>
              <v:group id="_x0000_s1289" style="position:absolute;left:3585;top:9278;width:2298;height:1567" coordorigin="1077,9058" coordsize="2298,1567">
                <v:rect id="_x0000_s1290" style="position:absolute;left:1809;top:9685;width:626;height:313">
                  <v:fill color2="fill darken(118)" rotate="t" method="linear sigma" type="gradient"/>
                </v:rect>
                <v:oval id="_x0000_s1291" style="position:absolute;left:1913;top:9789;width:418;height:418">
                  <v:fill color2="black" rotate="t" focusposition=".5,.5" focussize="" type="gradientRadial"/>
                </v:oval>
                <v:rect id="_x0000_s1292" style="position:absolute;left:1913;top:9163;width:418;height:522">
                  <v:fill color2="black" rotate="t" angle="-90" focus="50%" type="gradient"/>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93" type="#_x0000_t68" style="position:absolute;left:1809;top:10207;width:626;height:418" fillcolor="red"/>
                <v:shape id="_x0000_s1294" type="#_x0000_t99" style="position:absolute;left:1391;top:9372;width:1357;height:1148" filled="f" strokecolor="#f90" strokeweight="4.5pt"/>
                <v:line id="_x0000_s1295" style="position:absolute;flip:y" from="1077,9058" to="3166,10625" strokecolor="red" strokeweight="3pt"/>
                <v:line id="_x0000_s1296" style="position:absolute" from="1181,9163" to="3375,10625" strokecolor="red" strokeweight="4.5pt"/>
              </v:group>
              <v:group id="_x0000_s1297" style="position:absolute;left:9114;top:9278;width:2298;height:1567" coordorigin="1077,9058" coordsize="2298,1567">
                <v:rect id="_x0000_s1298" style="position:absolute;left:1809;top:9685;width:626;height:313">
                  <v:fill color2="fill darken(118)" rotate="t" method="linear sigma" type="gradient"/>
                </v:rect>
                <v:oval id="_x0000_s1299" style="position:absolute;left:1913;top:9789;width:418;height:418">
                  <v:fill color2="black" rotate="t" focusposition=".5,.5" focussize="" type="gradientRadial"/>
                </v:oval>
                <v:rect id="_x0000_s1300" style="position:absolute;left:1913;top:9163;width:418;height:522">
                  <v:fill color2="black" rotate="t" angle="-90" focus="50%" type="gradient"/>
                </v:rect>
                <v:shape id="_x0000_s1301" type="#_x0000_t68" style="position:absolute;left:1809;top:10207;width:626;height:418" fillcolor="red"/>
                <v:shape id="_x0000_s1302" type="#_x0000_t99" style="position:absolute;left:1391;top:9372;width:1357;height:1148" filled="f" strokecolor="#f90" strokeweight="4.5pt"/>
                <v:line id="_x0000_s1303" style="position:absolute;flip:y" from="1077,9058" to="3166,10625" strokecolor="red" strokeweight="3pt"/>
                <v:line id="_x0000_s1304" style="position:absolute" from="1181,9163" to="3375,10625" strokecolor="red" strokeweight="4.5pt"/>
              </v:group>
            </v:group>
          </v:group>
        </w:pict>
      </w:r>
      <w:r w:rsidR="00A91CEF" w:rsidRPr="001733B9">
        <w:rPr>
          <w:rFonts w:ascii="Calibri" w:hAnsi="Calibri" w:cs="Arial"/>
          <w:noProof/>
          <w:color w:val="FF0000"/>
          <w:sz w:val="24"/>
          <w:szCs w:val="24"/>
          <w:u w:val="single"/>
          <w:lang w:val="en-GB" w:eastAsia="it-IT"/>
        </w:rPr>
        <w:t>Automatic simultaneous balancing:</w:t>
      </w:r>
      <w:r w:rsidR="00A91CEF" w:rsidRPr="001733B9">
        <w:rPr>
          <w:rFonts w:ascii="Calibri" w:hAnsi="Calibri" w:cs="Arial"/>
          <w:noProof/>
          <w:sz w:val="24"/>
          <w:szCs w:val="24"/>
          <w:lang w:val="en-GB" w:eastAsia="it-IT"/>
        </w:rPr>
        <w:t xml:space="preserve"> bending rolls parallelism controlled by massive TORSION BARS working in symbiosis with sofisticated valves controlling the oil flow . </w:t>
      </w:r>
      <w:r w:rsidR="00A91CEF" w:rsidRPr="001733B9">
        <w:rPr>
          <w:rFonts w:ascii="Calibri" w:hAnsi="Calibri" w:cs="Arial"/>
          <w:noProof/>
          <w:sz w:val="24"/>
          <w:szCs w:val="24"/>
          <w:lang w:val="en-US" w:eastAsia="it-IT"/>
        </w:rPr>
        <w:t>This system grants the complete and steady parallelism without resetting.</w:t>
      </w:r>
    </w:p>
    <w:p w:rsidR="00A91CEF" w:rsidRPr="00AA50B1" w:rsidRDefault="00B06580" w:rsidP="00A91CEF">
      <w:pPr>
        <w:ind w:right="-262"/>
        <w:jc w:val="center"/>
        <w:rPr>
          <w:rFonts w:ascii="Calibri" w:hAnsi="Calibri"/>
          <w:sz w:val="24"/>
          <w:szCs w:val="24"/>
        </w:rPr>
      </w:pPr>
      <w:r>
        <w:rPr>
          <w:rFonts w:ascii="Calibri" w:hAnsi="Calibri"/>
          <w:color w:val="FF0000"/>
          <w:sz w:val="24"/>
          <w:szCs w:val="24"/>
        </w:rPr>
      </w:r>
      <w:r>
        <w:rPr>
          <w:rFonts w:ascii="Calibri" w:hAnsi="Calibri"/>
          <w:color w:val="FF0000"/>
          <w:sz w:val="24"/>
          <w:szCs w:val="24"/>
        </w:rPr>
        <w:pict>
          <v:group id="_x0000_s1089" style="width:374.95pt;height:138.45pt;mso-position-horizontal-relative:char;mso-position-vertical-relative:line" coordorigin="2343,5588" coordsize="8493,3378">
            <v:group id="_x0000_s1090" style="position:absolute;left:2343;top:5760;width:2190;height:2405" coordorigin="2787,7682" coordsize="4674,5301">
              <v:shape id="_x0000_s1091" type="#_x0000_t99" style="position:absolute;left:5481;top:8807;width:1083;height:886;rotation:26624985fd" fillcolor="red" strokecolor="#fc0"/>
              <v:shape id="_x0000_s1092" type="#_x0000_t99" style="position:absolute;left:5580;top:10988;width:1881;height:1539;rotation:21473604fd" fillcolor="red" strokecolor="#fc0"/>
              <v:rect id="_x0000_s1093" style="position:absolute;left:4953;top:9773;width:456;height:2394"/>
              <v:rect id="_x0000_s1094" style="position:absolute;left:3157;top:10660;width:570;height:2221;rotation:1361411fd"/>
              <v:rect id="_x0000_s1095" style="position:absolute;left:3804;top:9958;width:342;height:816;rotation:1361411fd"/>
              <v:oval id="_x0000_s1096" style="position:absolute;left:3984;top:8576;width:1425;height:1425"/>
              <v:group id="_x0000_s1097" style="position:absolute;left:3927;top:8918;width:2052;height:1599;rotation:784451fd" coordorigin="2781,4947" coordsize="4744,3674">
                <v:group id="_x0000_s1098" style="position:absolute;left:2781;top:4947;width:4744;height:3674" coordorigin="2675,4008" coordsize="4743,3674">
                  <v:shape id="_x0000_s1099" style="position:absolute;left:2675;top:4008;width:4743;height:3674" coordsize="6285,4899" path="m855,738l938,490,998,354r67,-105l1140,159r83,-67l1373,32,1515,2r233,1l5861,r133,54l6069,122r75,75l6196,287r44,60l6270,444r15,120l6278,699r-23,105l6225,879r-43,136l4592,3384r-180,180l4187,3759r-315,135l1170,4809r-345,60l555,4899,270,4809,135,4674,30,4494,,4179,767,998,855,738xe">
                    <v:fill color2="fill darken(118)" rotate="t" angle="-90" method="linear sigma" focus="50%" type="gradient"/>
                    <v:path arrowok="t"/>
                  </v:shape>
                  <v:oval id="_x0000_s1100" style="position:absolute;left:6481;top:4178;width:679;height:675"/>
                  <v:oval id="_x0000_s1101" style="position:absolute;left:2953;top:6785;width:677;height:675"/>
                  <v:oval id="_x0000_s1102" style="position:absolute;left:3513;top:4220;width:1630;height:1623"/>
                  <v:oval id="_x0000_s1103" style="position:absolute;left:5319;top:6016;width:678;height:675"/>
                </v:group>
                <v:oval id="_x0000_s1104" style="position:absolute;left:6481;top:5033;width:903;height:855" filled="f"/>
              </v:group>
              <v:line id="_x0000_s1105" style="position:absolute" from="5808,8975" to="5808,9773" strokecolor="red">
                <v:stroke dashstyle="longDashDot"/>
              </v:line>
              <v:line id="_x0000_s1106" style="position:absolute" from="5523,9317" to="6264,9317" strokecolor="red">
                <v:stroke dashstyle="longDashDot"/>
              </v:line>
              <v:rect id="_x0000_s1107" style="position:absolute;left:4953;top:11768;width:1653;height:399"/>
              <v:oval id="_x0000_s1108" style="position:absolute;left:5067;top:11825;width:228;height:228"/>
              <v:rect id="_x0000_s1109" style="position:absolute;left:5017;top:11351;width:1824;height:399;rotation:1583465fd">
                <v:stroke dashstyle="dash"/>
              </v:rect>
              <v:rect id="_x0000_s1110" style="position:absolute;left:4839;top:8936;width:456;height:2508;rotation:-595354fd" filled="f">
                <v:stroke dashstyle="dash"/>
              </v:rect>
              <v:oval id="_x0000_s1111" style="position:absolute;left:6093;top:11540;width:969;height:912"/>
              <v:group id="_x0000_s1112" style="position:absolute;left:4014;top:7880;width:2337;height:1941;rotation:3449444fd" coordorigin="3756,8423" coordsize="2337,1941">
                <v:oval id="_x0000_s1113" style="position:absolute;left:3813;top:8423;width:1425;height:1425">
                  <v:stroke dashstyle="dash"/>
                </v:oval>
                <v:group id="_x0000_s1114" style="position:absolute;left:3756;top:8765;width:2052;height:1599;rotation:784451fd" coordorigin="2781,4947" coordsize="4744,3674">
                  <v:group id="_x0000_s1115" style="position:absolute;left:2781;top:4947;width:4744;height:3674" coordorigin="2675,4008" coordsize="4743,3674">
                    <v:shape id="_x0000_s1116" style="position:absolute;left:2675;top:4008;width:4743;height:3674" coordsize="6285,4899" path="m855,738l938,490,998,354r67,-105l1140,159r83,-67l1373,32,1515,2r233,1l5861,r133,54l6069,122r75,75l6196,287r44,60l6270,444r15,120l6278,699r-23,105l6225,879r-43,136l4592,3384r-180,180l4187,3759r-315,135l1170,4809r-345,60l555,4899,270,4809,135,4674,30,4494,,4179,767,998,855,738xe" filled="f">
                      <v:fill color2="fill darken(118)" rotate="t" angle="-90" method="linear sigma" focus="50%" type="gradient"/>
                      <v:stroke dashstyle="dash"/>
                      <v:path arrowok="t"/>
                    </v:shape>
                    <v:oval id="_x0000_s1117" style="position:absolute;left:6481;top:4178;width:679;height:675"/>
                    <v:oval id="_x0000_s1118" style="position:absolute;left:2953;top:6785;width:677;height:675">
                      <v:stroke dashstyle="dash"/>
                    </v:oval>
                    <v:oval id="_x0000_s1119" style="position:absolute;left:3513;top:4220;width:1630;height:1623">
                      <v:stroke dashstyle="dash"/>
                    </v:oval>
                    <v:oval id="_x0000_s1120" style="position:absolute;left:5319;top:6016;width:678;height:675">
                      <v:stroke dashstyle="dash"/>
                    </v:oval>
                  </v:group>
                  <v:oval id="_x0000_s1121" style="position:absolute;left:6481;top:5033;width:903;height:855" filled="f"/>
                </v:group>
                <v:line id="_x0000_s1122" style="position:absolute" from="5637,8822" to="5637,9620" strokecolor="red">
                  <v:stroke dashstyle="longDashDot"/>
                </v:line>
                <v:line id="_x0000_s1123" style="position:absolute" from="5352,9164" to="6093,9164" strokecolor="red">
                  <v:stroke dashstyle="longDashDot"/>
                </v:line>
              </v:group>
              <v:rect id="_x0000_s1124" style="position:absolute;left:2978;top:10596;width:570;height:2210;rotation:980430fd" filled="f">
                <v:stroke dashstyle="dash"/>
              </v:rect>
              <v:rect id="_x0000_s1125" style="position:absolute;left:3694;top:8178;width:342;height:2531;rotation:980430fd" filled="f">
                <v:stroke dashstyle="dash"/>
              </v:rect>
              <v:oval id="_x0000_s1126" style="position:absolute;left:5124;top:11159;width:228;height:228"/>
              <v:oval id="_x0000_s1127" style="position:absolute;left:2958;top:12527;width:228;height:228"/>
              <v:line id="_x0000_s1128" style="position:absolute" from="3072,12413" to="3072,12983" strokecolor="red">
                <v:stroke dashstyle="longDashDot"/>
              </v:line>
              <v:line id="_x0000_s1129" style="position:absolute" from="2787,12641" to="3357,12641" strokecolor="red">
                <v:stroke dashstyle="longDashDot"/>
              </v:line>
              <v:line id="_x0000_s1130" style="position:absolute" from="6549,11159" to="6549,12755" strokecolor="red">
                <v:stroke dashstyle="longDashDot"/>
              </v:line>
              <v:line id="_x0000_s1131" style="position:absolute;flip:x" from="5751,12014" to="7176,12014" strokecolor="red">
                <v:stroke dashstyle="longDashDot"/>
              </v:line>
              <v:group id="_x0000_s1132" style="position:absolute;left:3870;top:9791;width:513;height:570" coordorigin="9171,8936" coordsize="513,570">
                <v:line id="_x0000_s1133" style="position:absolute" from="9399,8936" to="9399,9506" strokecolor="red">
                  <v:stroke dashstyle="longDashDot"/>
                </v:line>
                <v:line id="_x0000_s1134" style="position:absolute" from="9171,9221" to="9684,9221" strokecolor="red">
                  <v:stroke dashstyle="longDashDot"/>
                </v:line>
              </v:group>
              <v:group id="_x0000_s1135" style="position:absolute;left:3870;top:8081;width:513;height:570" coordorigin="9171,8936" coordsize="513,570">
                <v:line id="_x0000_s1136" style="position:absolute" from="9399,8936" to="9399,9506" strokecolor="red">
                  <v:stroke dashstyle="longDashDot"/>
                </v:line>
                <v:line id="_x0000_s1137" style="position:absolute" from="9171,9221" to="9684,9221" strokecolor="red">
                  <v:stroke dashstyle="longDashDot"/>
                </v:line>
              </v:group>
              <v:group id="_x0000_s1138" style="position:absolute;left:4668;top:8879;width:513;height:570" coordorigin="9171,8936" coordsize="513,570">
                <v:line id="_x0000_s1139" style="position:absolute" from="9399,8936" to="9399,9506" strokecolor="red">
                  <v:stroke dashstyle="longDashDot"/>
                </v:line>
                <v:line id="_x0000_s1140" style="position:absolute" from="9171,9221" to="9684,9221" strokecolor="red">
                  <v:stroke dashstyle="longDashDot"/>
                </v:line>
              </v:group>
            </v:group>
            <v:group id="_x0000_s1141" style="position:absolute;left:7288;top:5640;width:3477;height:1368" coordorigin="2046,2723" coordsize="7581,3021">
              <v:group id="_x0000_s1142" style="position:absolute;left:8259;top:4433;width:570;height:1311" coordorigin="8259,4376" coordsize="570,1311">
                <v:rect id="_x0000_s1143" style="position:absolute;left:8430;top:4376;width:228;height:570">
                  <v:fill color2="black" rotate="t" angle="-90" focus="50%" type="gradient"/>
                </v:rect>
                <v:rect id="_x0000_s1144" style="position:absolute;left:8259;top:4946;width:570;height:741">
                  <v:fill color2="black" rotate="t" angle="-90" focus="50%" type="gradient"/>
                </v:rect>
              </v:group>
              <v:group id="_x0000_s1145" style="position:absolute;left:2673;top:4148;width:570;height:1539" coordorigin="2730,4376" coordsize="570,1539">
                <v:rect id="_x0000_s1146" style="position:absolute;left:2901;top:4376;width:228;height:798">
                  <v:fill color2="black" rotate="t" angle="-90" focus="50%" type="gradient"/>
                </v:rect>
                <v:rect id="_x0000_s1147" style="position:absolute;left:2730;top:5174;width:570;height:741">
                  <v:fill color2="black" rotate="t" angle="-90" focus="50%" type="gradient"/>
                </v:rect>
              </v:group>
              <v:group id="_x0000_s1148" style="position:absolute;left:2673;top:3407;width:6213;height:969;rotation:247916fd" coordorigin="2673,3407" coordsize="6213,969">
                <v:rect id="_x0000_s1149" style="position:absolute;left:3300;top:3407;width:4959;height:684">
                  <v:fill color2="black" rotate="t" focus="-50%" type="gradient"/>
                </v:rect>
                <v:rect id="_x0000_s1150" style="position:absolute;left:2673;top:3578;width:627;height:342">
                  <v:fill color2="black" rotate="t" focus="-50%" type="gradient"/>
                </v:rect>
                <v:rect id="_x0000_s1151" style="position:absolute;left:8259;top:3578;width:627;height:342">
                  <v:fill color2="black" rotate="t" focus="-50%" type="gradient"/>
                </v:rect>
                <v:rect id="_x0000_s1152" style="position:absolute;left:2787;top:3407;width:456;height:969">
                  <v:fill color2="fill darken(118)" rotate="t" angle="-90" method="linear sigma" type="gradient"/>
                </v:rect>
                <v:rect id="_x0000_s1153" style="position:absolute;left:8316;top:3407;width:456;height:969">
                  <v:fill color2="fill darken(118)" rotate="t" angle="-90" method="linear sigma" type="gradient"/>
                </v:rect>
              </v:group>
              <v:line id="_x0000_s1154" style="position:absolute" from="2046,3521" to="9627,3521" strokecolor="red">
                <v:stroke dashstyle="longDashDot"/>
              </v:line>
              <v:shape id="_x0000_s1155" type="#_x0000_t67" style="position:absolute;left:6720;top:2723;width:855;height:570" fillcolor="red"/>
            </v:group>
            <v:group id="_x0000_s1156" style="position:absolute;left:6135;top:5588;width:418;height:1394" coordorigin="1704,2837" coordsize="912,3078">
              <v:rect id="_x0000_s1157" style="position:absolute;left:1704;top:4718;width:912;height:1197">
                <v:fill color2="black" rotate="t" angle="-90" focus="50%" type="gradient"/>
              </v:rect>
              <v:rect id="_x0000_s1158" style="position:absolute;left:1932;top:3692;width:456;height:1026" filled="f">
                <v:fill color2="black" rotate="t" angle="-90" focus="50%" type="gradient"/>
              </v:rect>
              <v:rect id="_x0000_s1159" style="position:absolute;left:1932;top:3977;width:456;height:741">
                <v:fill color2="black" rotate="t" angle="-90" focus="50%" type="gradient"/>
              </v:rect>
              <v:shape id="_x0000_s1160" type="#_x0000_t93" style="position:absolute;left:1761;top:2837;width:855;height:855;rotation:90" fillcolor="red"/>
              <v:group id="_x0000_s1161" style="position:absolute;left:2103;top:3692;width:137;height:456" coordorigin="906,3635" coordsize="171,570">
                <v:line id="_x0000_s1162" style="position:absolute" from="906,3635" to="1077,3806" strokecolor="red" strokeweight="2.25pt"/>
                <v:line id="_x0000_s1163" style="position:absolute;flip:x" from="906,3806" to="1077,3920" strokecolor="red" strokeweight="2.25pt"/>
                <v:line id="_x0000_s1164" style="position:absolute" from="906,3920" to="1077,4091" strokecolor="red" strokeweight="2.25pt"/>
                <v:line id="_x0000_s1165" style="position:absolute;flip:x" from="906,4091" to="1077,4205" strokecolor="red" strokeweight="2.25pt"/>
              </v:group>
            </v:group>
            <v:group id="_x0000_s1166" style="position:absolute;left:5763;top:7360;width:1313;height:1606" coordorigin="1077,7910" coordsize="2298,2715">
              <v:oval id="_x0000_s1167" style="position:absolute;left:1809;top:8537;width:626;height:626">
                <v:fill color2="black" rotate="t" focusposition=".5,.5" focussize="" focus="100%" type="gradientRadial"/>
              </v:oval>
              <v:shape id="_x0000_s1168" type="#_x0000_t67" style="position:absolute;left:2017;top:7910;width:209;height:627" fillcolor="yellow"/>
              <v:group id="_x0000_s1169" style="position:absolute;left:1077;top:9058;width:2298;height:1567" coordorigin="1077,9058" coordsize="2298,1567">
                <v:rect id="_x0000_s1170" style="position:absolute;left:1809;top:9685;width:626;height:313">
                  <v:fill color2="fill darken(118)" rotate="t" method="linear sigma" type="gradient"/>
                </v:rect>
                <v:oval id="_x0000_s1171" style="position:absolute;left:1913;top:9789;width:418;height:418">
                  <v:fill color2="black" rotate="t" focusposition=".5,.5" focussize="" type="gradientRadial"/>
                </v:oval>
                <v:rect id="_x0000_s1172" style="position:absolute;left:1913;top:9163;width:418;height:522">
                  <v:fill color2="black" rotate="t" angle="-90" focus="50%" type="gradient"/>
                </v:rect>
                <v:shape id="_x0000_s1173" type="#_x0000_t68" style="position:absolute;left:1809;top:10207;width:626;height:418" fillcolor="red"/>
                <v:shape id="_x0000_s1174" type="#_x0000_t99" style="position:absolute;left:1391;top:9372;width:1357;height:1148" filled="f" strokecolor="#f90" strokeweight="4.5pt"/>
                <v:line id="_x0000_s1175" style="position:absolute;flip:y" from="1077,9058" to="3166,10625" strokecolor="red" strokeweight="3pt"/>
                <v:line id="_x0000_s1176" style="position:absolute" from="1181,9163" to="3375,10625" strokecolor="red" strokeweight="4.5pt"/>
              </v:group>
            </v:group>
            <v:group id="_x0000_s1177" style="position:absolute;left:7288;top:7121;width:3548;height:1511" coordorigin="4383,7739" coordsize="7125,2889">
              <v:shape id="_x0000_s1178" type="#_x0000_t67" style="position:absolute;left:8943;top:7739;width:855;height:570" fillcolor="red"/>
              <v:group id="_x0000_s1179" style="position:absolute;left:4383;top:8423;width:7125;height:2205" coordorigin="3585,8423" coordsize="7827,2422">
                <v:group id="_x0000_s1180" style="position:absolute;left:4269;top:8423;width:6213;height:969" coordorigin="2673,3407" coordsize="6213,969">
                  <v:rect id="_x0000_s1181" style="position:absolute;left:3300;top:3407;width:4959;height:684">
                    <v:fill color2="black" rotate="t" focus="-50%" type="gradient"/>
                  </v:rect>
                  <v:rect id="_x0000_s1182" style="position:absolute;left:2673;top:3578;width:627;height:342">
                    <v:fill color2="black" rotate="t" focus="-50%" type="gradient"/>
                  </v:rect>
                  <v:rect id="_x0000_s1183" style="position:absolute;left:8259;top:3578;width:627;height:342">
                    <v:fill color2="black" rotate="t" focus="-50%" type="gradient"/>
                  </v:rect>
                  <v:rect id="_x0000_s1184" style="position:absolute;left:2787;top:3407;width:456;height:969">
                    <v:fill color2="fill darken(118)" rotate="t" angle="-90" method="linear sigma" type="gradient"/>
                  </v:rect>
                  <v:rect id="_x0000_s1185" style="position:absolute;left:8316;top:3407;width:456;height:969">
                    <v:fill color2="fill darken(118)" rotate="t" angle="-90" method="linear sigma" type="gradient"/>
                  </v:rect>
                </v:group>
                <v:line id="_x0000_s1186" style="position:absolute" from="3642,8765" to="11223,8765" strokecolor="red">
                  <v:stroke dashstyle="longDashDot"/>
                </v:line>
                <v:group id="_x0000_s1187" style="position:absolute;left:3585;top:9278;width:2298;height:1567" coordorigin="1077,9058" coordsize="2298,1567">
                  <v:rect id="_x0000_s1188" style="position:absolute;left:1809;top:9685;width:626;height:313">
                    <v:fill color2="fill darken(118)" rotate="t" method="linear sigma" type="gradient"/>
                  </v:rect>
                  <v:oval id="_x0000_s1189" style="position:absolute;left:1913;top:9789;width:418;height:418">
                    <v:fill color2="black" rotate="t" focusposition=".5,.5" focussize="" type="gradientRadial"/>
                  </v:oval>
                  <v:rect id="_x0000_s1190" style="position:absolute;left:1913;top:9163;width:418;height:522">
                    <v:fill color2="black" rotate="t" angle="-90" focus="50%" type="gradient"/>
                  </v:rect>
                  <v:shape id="_x0000_s1191" type="#_x0000_t68" style="position:absolute;left:1809;top:10207;width:626;height:418" fillcolor="red"/>
                  <v:shape id="_x0000_s1192" type="#_x0000_t99" style="position:absolute;left:1391;top:9372;width:1357;height:1148" filled="f" strokecolor="#f90" strokeweight="4.5pt"/>
                  <v:line id="_x0000_s1193" style="position:absolute;flip:y" from="1077,9058" to="3166,10625" strokecolor="red" strokeweight="3pt"/>
                  <v:line id="_x0000_s1194" style="position:absolute" from="1181,9163" to="3375,10625" strokecolor="red" strokeweight="4.5pt"/>
                </v:group>
                <v:group id="_x0000_s1195" style="position:absolute;left:9114;top:9278;width:2298;height:1567" coordorigin="1077,9058" coordsize="2298,1567">
                  <v:rect id="_x0000_s1196" style="position:absolute;left:1809;top:9685;width:626;height:313">
                    <v:fill color2="fill darken(118)" rotate="t" method="linear sigma" type="gradient"/>
                  </v:rect>
                  <v:oval id="_x0000_s1197" style="position:absolute;left:1913;top:9789;width:418;height:418">
                    <v:fill color2="black" rotate="t" focusposition=".5,.5" focussize="" type="gradientRadial"/>
                  </v:oval>
                  <v:rect id="_x0000_s1198" style="position:absolute;left:1913;top:9163;width:418;height:522">
                    <v:fill color2="black" rotate="t" angle="-90" focus="50%" type="gradient"/>
                  </v:rect>
                  <v:shape id="_x0000_s1199" type="#_x0000_t68" style="position:absolute;left:1809;top:10207;width:626;height:418" fillcolor="red"/>
                  <v:shape id="_x0000_s1200" type="#_x0000_t99" style="position:absolute;left:1391;top:9372;width:1357;height:1148" filled="f" strokecolor="#f90" strokeweight="4.5pt"/>
                  <v:line id="_x0000_s1201" style="position:absolute;flip:y" from="1077,9058" to="3166,10625" strokecolor="red" strokeweight="3pt"/>
                  <v:line id="_x0000_s1202" style="position:absolute" from="1181,9163" to="3375,10625" strokecolor="red" strokeweight="4.5pt"/>
                </v:group>
              </v:group>
            </v:group>
            <w10:wrap type="none"/>
            <w10:anchorlock/>
          </v:group>
        </w:pict>
      </w:r>
    </w:p>
    <w:p w:rsidR="00A91CEF" w:rsidRPr="001733B9" w:rsidRDefault="00B06580" w:rsidP="00A91CEF">
      <w:pPr>
        <w:pStyle w:val="Paragrafoelenco"/>
        <w:numPr>
          <w:ilvl w:val="0"/>
          <w:numId w:val="10"/>
        </w:numPr>
        <w:ind w:left="0" w:right="-262"/>
        <w:jc w:val="both"/>
        <w:rPr>
          <w:rFonts w:ascii="Calibri" w:hAnsi="Calibri" w:cs="Arial"/>
          <w:sz w:val="24"/>
          <w:szCs w:val="24"/>
          <w:lang w:val="en-US"/>
        </w:rPr>
      </w:pPr>
      <w:r>
        <w:rPr>
          <w:rFonts w:ascii="Calibri" w:hAnsi="Calibri" w:cs="Arial"/>
          <w:noProof/>
          <w:color w:val="FF0000"/>
          <w:sz w:val="24"/>
          <w:szCs w:val="24"/>
          <w:lang w:eastAsia="it-IT"/>
        </w:rPr>
        <w:pict>
          <v:group id="_x0000_s1305" style="position:absolute;left:0;text-align:left;margin-left:64.15pt;margin-top:36.35pt;width:93.45pt;height:114.75pt;z-index:251654144" coordorigin="1875,10532" coordsize="2543,3068">
            <v:group id="_x0000_s1306" style="position:absolute;left:1875;top:10532;width:2543;height:3068" coordorigin="1305,7568" coordsize="3819,4607">
              <v:group id="_x0000_s1307" style="position:absolute;left:1186;top:7972;width:3819;height:3011;rotation:3803075fd" coordorigin="1476,8594" coordsize="3819,3011">
                <v:oval id="_x0000_s1308" style="position:absolute;left:1533;top:8594;width:2052;height:2109">
                  <v:fill color2="navy" rotate="t" focusposition=".5,.5" focussize="" focus="100%" type="gradientRadial"/>
                </v:oval>
                <v:group id="_x0000_s1309" style="position:absolute;left:1476;top:9050;width:3363;height:2555" coordorigin="1305,8594" coordsize="3831,2911">
                  <v:group id="_x0000_s1310" style="position:absolute;left:1305;top:8594;width:3831;height:2911" coordorigin="2675,4008" coordsize="4743,3674">
                    <v:shape id="_x0000_s1311" style="position:absolute;left:2675;top:4008;width:4743;height:3674" coordsize="6285,4899" path="m855,738l938,490,998,354r67,-105l1140,159r83,-67l1373,32,1515,2r233,1l5861,r133,54l6069,122r75,75l6196,287r44,60l6270,444r15,120l6278,699r-23,105l6225,879r-43,136l4592,3384r-180,180l4187,3759r-315,135l1170,4809r-345,60l555,4899,270,4809,135,4674,30,4494,,4179,767,998,855,738xe">
                      <v:fill color2="fill darken(118)" rotate="t" angle="-90" method="linear sigma" focus="50%" type="gradient"/>
                      <v:path arrowok="t"/>
                    </v:shape>
                    <v:oval id="_x0000_s1312" style="position:absolute;left:6481;top:4178;width:679;height:675"/>
                    <v:oval id="_x0000_s1313" style="position:absolute;left:2953;top:6785;width:677;height:675"/>
                    <v:oval id="_x0000_s1314" style="position:absolute;left:3513;top:4220;width:1630;height:1623"/>
                    <v:oval id="_x0000_s1315" style="position:absolute;left:5319;top:6016;width:678;height:675"/>
                  </v:group>
                  <v:oval id="_x0000_s1316" style="position:absolute;left:4293;top:8662;width:729;height:678" filled="f"/>
                </v:group>
                <v:line id="_x0000_s1317" style="position:absolute" from="4440,8708" to="4440,10361" strokecolor="red">
                  <v:stroke dashstyle="longDashDot"/>
                </v:line>
                <v:line id="_x0000_s1318" style="position:absolute" from="3756,9392" to="5295,9392" strokecolor="red">
                  <v:stroke dashstyle="longDashDot"/>
                </v:line>
              </v:group>
              <v:group id="_x0000_s1319" style="position:absolute;left:1305;top:9164;width:3819;height:3011" coordorigin="1476,8594" coordsize="3819,3011">
                <v:oval id="_x0000_s1320" style="position:absolute;left:1533;top:8594;width:2052;height:2109">
                  <v:fill color2="navy" rotate="t" focusposition=".5,.5" focussize="" focus="100%" type="gradientRadial"/>
                </v:oval>
                <v:group id="_x0000_s1321" style="position:absolute;left:1476;top:9050;width:3363;height:2555" coordorigin="1305,8594" coordsize="3831,2911">
                  <v:group id="_x0000_s1322" style="position:absolute;left:1305;top:8594;width:3831;height:2911" coordorigin="2675,4008" coordsize="4743,3674">
                    <v:shape id="_x0000_s1323" style="position:absolute;left:2675;top:4008;width:4743;height:3674" coordsize="6285,4899" path="m855,738l938,490,998,354r67,-105l1140,159r83,-67l1373,32,1515,2r233,1l5861,r133,54l6069,122r75,75l6196,287r44,60l6270,444r15,120l6278,699r-23,105l6225,879r-43,136l4592,3384r-180,180l4187,3759r-315,135l1170,4809r-345,60l555,4899,270,4809,135,4674,30,4494,,4179,767,998,855,738xe">
                      <v:fill color2="fill darken(118)" rotate="t" angle="-90" method="linear sigma" focus="50%" type="gradient"/>
                      <v:path arrowok="t"/>
                    </v:shape>
                    <v:oval id="_x0000_s1324" style="position:absolute;left:6481;top:4178;width:679;height:675"/>
                    <v:oval id="_x0000_s1325" style="position:absolute;left:2953;top:6785;width:677;height:675"/>
                    <v:oval id="_x0000_s1326" style="position:absolute;left:3513;top:4220;width:1630;height:1623"/>
                    <v:oval id="_x0000_s1327" style="position:absolute;left:5319;top:6016;width:678;height:675"/>
                  </v:group>
                  <v:oval id="_x0000_s1328" style="position:absolute;left:4293;top:8662;width:729;height:678" filled="f"/>
                </v:group>
                <v:line id="_x0000_s1329" style="position:absolute" from="4440,8708" to="4440,10361" strokecolor="red">
                  <v:stroke dashstyle="longDashDot"/>
                </v:line>
                <v:line id="_x0000_s1330" style="position:absolute" from="3756,9392" to="5295,9392" strokecolor="red">
                  <v:stroke dashstyle="longDashDot"/>
                </v:line>
              </v:group>
            </v:group>
            <v:shape id="_x0000_s1331" type="#_x0000_t99" style="position:absolute;left:3129;top:11558;width:1368;height:1140;rotation:-4706739fd" filled="f" fillcolor="blue" strokecolor="blue" strokeweight="2.25pt"/>
          </v:group>
        </w:pict>
      </w:r>
      <w:r>
        <w:rPr>
          <w:rFonts w:ascii="Calibri" w:hAnsi="Calibri" w:cs="Arial"/>
          <w:noProof/>
          <w:color w:val="FF0000"/>
          <w:sz w:val="24"/>
          <w:szCs w:val="24"/>
          <w:lang w:eastAsia="it-IT"/>
        </w:rPr>
        <w:pict>
          <v:group id="_x0000_s1332" style="position:absolute;left:0;text-align:left;margin-left:370.15pt;margin-top:36.35pt;width:86.65pt;height:110.15pt;z-index:251655168" coordorigin="6549,2951" coordsize="2223,2828">
            <v:oval id="_x0000_s1333" style="position:absolute;left:6549;top:2951;width:2223;height:2223">
              <v:fill color2="black" rotate="t" focusposition=".5,.5" focussize="" focus="100%" type="gradientRadial"/>
            </v:oval>
            <v:group id="_x0000_s1334" style="position:absolute;left:6606;top:3179;width:1676;height:2600" coordorigin="3715,3179" coordsize="1676,2600">
              <v:group id="_x0000_s1335" style="position:absolute;left:3715;top:3486;width:1676;height:2118;rotation:1266505fd" coordorigin="5598,3353" coordsize="2580,3240">
                <v:rect id="_x0000_s1336" style="position:absolute;left:5598;top:3353;width:272;height:3240" fillcolor="black">
                  <v:fill r:id="rId8" o:title="Diagonali scure verso l'alto" type="pattern"/>
                </v:rect>
                <v:rect id="_x0000_s1337" style="position:absolute;left:7907;top:3353;width:271;height:3240" fillcolor="black">
                  <v:fill r:id="rId8" o:title="Diagonali scure verso l'alto" type="pattern"/>
                </v:rect>
                <v:group id="_x0000_s1338" style="position:absolute;left:5974;top:3488;width:1852;height:2972;rotation:219846fd" coordorigin="5974,3488" coordsize="1852,2972">
                  <v:rect id="_x0000_s1339" style="position:absolute;left:6005;top:3488;width:1767;height:2970">
                    <v:fill color2="fill darken(118)" rotate="t" angle="-90" method="linear sigma" focus="50%" type="gradient"/>
                  </v:rect>
                  <v:oval id="_x0000_s1340" style="position:absolute;left:6413;top:3758;width:951;height:945"/>
                  <v:rect id="_x0000_s1341" style="position:absolute;left:5974;top:3490;width:46;height:2970" fillcolor="#f90"/>
                  <v:rect id="_x0000_s1342" style="position:absolute;left:7781;top:3490;width:45;height:2970" fillcolor="#f90"/>
                </v:group>
              </v:group>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343" type="#_x0000_t72" style="position:absolute;left:3882;top:3179;width:811;height:839" filled="f" strokecolor="red" strokeweight="1.5p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344" type="#_x0000_t69" style="position:absolute;left:4134;top:3431;width:335;height:139;rotation:1080339fd" fillcolor="yellow" strokecolor="#fc0"/>
              <v:shape id="_x0000_s1345" type="#_x0000_t69" style="position:absolute;left:4665;top:5499;width:336;height:139;rotation:1080339fd" fillcolor="yellow" strokecolor="#fc0"/>
              <v:shape id="_x0000_s1346" type="#_x0000_t72" style="position:absolute;left:4525;top:5079;width:810;height:700" filled="f" strokecolor="red" strokeweight="1.5pt"/>
            </v:group>
          </v:group>
        </w:pict>
      </w:r>
      <w:r>
        <w:rPr>
          <w:rFonts w:ascii="Calibri" w:hAnsi="Calibri" w:cs="Arial"/>
          <w:noProof/>
          <w:color w:val="FF0000"/>
          <w:sz w:val="24"/>
          <w:szCs w:val="24"/>
          <w:lang w:eastAsia="it-IT"/>
        </w:rPr>
        <w:pict>
          <v:group id="_x0000_s1347" style="position:absolute;left:0;text-align:left;margin-left:223.55pt;margin-top:41.85pt;width:76pt;height:118.05pt;z-index:251656192" coordorigin="2388,6962" coordsize="1938,3038">
            <v:rect id="_x0000_s1348" style="position:absolute;left:2584;top:7076;width:138;height:2802;rotation:1389437fd" fillcolor="black">
              <v:fill r:id="rId8" o:title="Diagonali scure verso l'alto" type="pattern"/>
            </v:rect>
            <v:rect id="_x0000_s1349" style="position:absolute;left:3538;top:7434;width:118;height:2566;rotation:1389437fd" fillcolor="black">
              <v:fill r:id="rId8" o:title="Diagonali scure verso l'alto" type="pattern"/>
            </v:rect>
            <v:group id="_x0000_s1350" style="position:absolute;left:2730;top:6962;width:1453;height:1807" coordorigin="2730,2837" coordsize="1453,1807">
              <v:oval id="_x0000_s1351" style="position:absolute;left:2730;top:2837;width:1453;height:1452">
                <v:fill color2="black" rotate="t" focusposition=".5,.5" focussize="" focus="100%" type="gradientRadial"/>
              </v:oval>
              <v:rect id="_x0000_s1352" style="position:absolute;left:2978;top:3230;width:750;height:1268;rotation:1389437fd">
                <v:fill color2="fill darken(118)" rotate="t" angle="-90" method="linear sigma" focus="50%" type="gradient"/>
              </v:rect>
              <v:oval id="_x0000_s1353" style="position:absolute;left:3265;top:3366;width:404;height:404;rotation:1389437fd"/>
              <v:rect id="_x0000_s1354" style="position:absolute;left:2947;top:3083;width:58;height:1268;rotation:1389437fd" fillcolor="#f90"/>
              <v:rect id="_x0000_s1355" style="position:absolute;left:3700;top:3376;width:58;height:1268;rotation:1389437fd" fillcolor="#f90"/>
            </v:group>
            <v:group id="_x0000_s1356" style="position:absolute;left:2388;top:7931;width:1453;height:1807" coordorigin="2730,2837" coordsize="1453,1807">
              <v:oval id="_x0000_s1357" style="position:absolute;left:2730;top:2837;width:1453;height:1452" filled="f">
                <v:fill color2="black" rotate="t" focusposition=".5,.5" focussize="" focus="100%" type="gradientRadial"/>
                <v:stroke dashstyle="dash"/>
              </v:oval>
              <v:rect id="_x0000_s1358" style="position:absolute;left:2978;top:3230;width:750;height:1268;rotation:1389437fd" filled="f">
                <v:fill color2="fill darken(118)" rotate="t" angle="-90" method="linear sigma" focus="50%" type="gradient"/>
                <v:stroke dashstyle="dash"/>
              </v:rect>
              <v:oval id="_x0000_s1359" style="position:absolute;left:3265;top:3366;width:404;height:404;rotation:1389437fd" filled="f">
                <v:stroke dashstyle="dash"/>
              </v:oval>
              <v:rect id="_x0000_s1360" style="position:absolute;left:2947;top:3083;width:58;height:1268;rotation:1389437fd" filled="f" fillcolor="#f90">
                <v:stroke dashstyle="dash"/>
              </v:rect>
              <v:rect id="_x0000_s1361" style="position:absolute;left:3700;top:3376;width:58;height:1268;rotation:1389437fd" filled="f" fillcolor="#f90">
                <v:stroke dashstyle="dash"/>
              </v:rect>
            </v:group>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362" type="#_x0000_t70" style="position:absolute;left:3870;top:8216;width:456;height:1539;rotation:1378714fd" fillcolor="yellow">
              <v:stroke dashstyle="dashDot"/>
            </v:shape>
          </v:group>
        </w:pict>
      </w:r>
      <w:r w:rsidR="00A91CEF" w:rsidRPr="001733B9">
        <w:rPr>
          <w:rFonts w:ascii="Calibri" w:hAnsi="Calibri" w:cs="Arial"/>
          <w:color w:val="FF0000"/>
          <w:sz w:val="24"/>
          <w:szCs w:val="24"/>
          <w:lang w:val="en-US"/>
        </w:rPr>
        <w:t>Planetary movements:</w:t>
      </w:r>
      <w:r w:rsidR="00A91CEF" w:rsidRPr="001733B9">
        <w:rPr>
          <w:rFonts w:ascii="Calibri" w:hAnsi="Calibri" w:cs="Arial"/>
          <w:sz w:val="24"/>
          <w:szCs w:val="24"/>
          <w:lang w:val="en-US"/>
        </w:rPr>
        <w:t xml:space="preserve"> bending rolls planetary movement that reduces frictions at minimum, frictions very common on traditional movement machines, such as diagonal or horizontal sliding </w:t>
      </w:r>
      <w:r w:rsidR="00E137D0" w:rsidRPr="001733B9">
        <w:rPr>
          <w:rFonts w:ascii="Calibri" w:hAnsi="Calibri" w:cs="Arial"/>
          <w:sz w:val="24"/>
          <w:szCs w:val="24"/>
          <w:lang w:val="en-US"/>
        </w:rPr>
        <w:t>guides.</w:t>
      </w:r>
    </w:p>
    <w:p w:rsidR="00A91CEF" w:rsidRPr="00AA50B1" w:rsidRDefault="00B06580" w:rsidP="00A91CEF">
      <w:pPr>
        <w:ind w:right="-262"/>
        <w:jc w:val="center"/>
        <w:rPr>
          <w:rFonts w:ascii="Calibri" w:hAnsi="Calibri"/>
          <w:sz w:val="24"/>
          <w:szCs w:val="24"/>
        </w:rPr>
      </w:pPr>
      <w:r>
        <w:rPr>
          <w:rFonts w:ascii="Calibri" w:hAnsi="Calibri"/>
          <w:color w:val="FF0000"/>
          <w:sz w:val="24"/>
          <w:szCs w:val="24"/>
        </w:rPr>
      </w:r>
      <w:r>
        <w:rPr>
          <w:rFonts w:ascii="Calibri" w:hAnsi="Calibri"/>
          <w:color w:val="FF0000"/>
          <w:sz w:val="24"/>
          <w:szCs w:val="24"/>
        </w:rPr>
        <w:pict>
          <v:group id="_x0000_s1030" style="width:368.45pt;height:100.6pt;mso-position-horizontal-relative:char;mso-position-vertical-relative:line" coordorigin="2423,10435" coordsize="7923,2388">
            <v:group id="_x0000_s1031" style="position:absolute;left:2423;top:10462;width:1869;height:2295" coordorigin="1875,10532" coordsize="2543,3068">
              <v:group id="_x0000_s1032" style="position:absolute;left:1875;top:10532;width:2543;height:3068" coordorigin="1305,7568" coordsize="3819,4607">
                <v:group id="_x0000_s1033" style="position:absolute;left:1186;top:7972;width:3819;height:3011;rotation:3803075fd" coordorigin="1476,8594" coordsize="3819,3011">
                  <v:oval id="_x0000_s1034" style="position:absolute;left:1533;top:8594;width:2052;height:2109">
                    <v:fill color2="navy" rotate="t" focusposition=".5,.5" focussize="" focus="100%" type="gradientRadial"/>
                  </v:oval>
                  <v:group id="_x0000_s1035" style="position:absolute;left:1476;top:9050;width:3363;height:2555" coordorigin="1305,8594" coordsize="3831,2911">
                    <v:group id="_x0000_s1036" style="position:absolute;left:1305;top:8594;width:3831;height:2911" coordorigin="2675,4008" coordsize="4743,3674">
                      <v:shape id="_x0000_s1037" style="position:absolute;left:2675;top:4008;width:4743;height:3674" coordsize="6285,4899" path="m855,738l938,490,998,354r67,-105l1140,159r83,-67l1373,32,1515,2r233,1l5861,r133,54l6069,122r75,75l6196,287r44,60l6270,444r15,120l6278,699r-23,105l6225,879r-43,136l4592,3384r-180,180l4187,3759r-315,135l1170,4809r-345,60l555,4899,270,4809,135,4674,30,4494,,4179,767,998,855,738xe">
                        <v:fill color2="fill darken(118)" rotate="t" angle="-90" method="linear sigma" focus="50%" type="gradient"/>
                        <v:path arrowok="t"/>
                      </v:shape>
                      <v:oval id="_x0000_s1038" style="position:absolute;left:6481;top:4178;width:679;height:675"/>
                      <v:oval id="_x0000_s1039" style="position:absolute;left:2953;top:6785;width:677;height:675"/>
                      <v:oval id="_x0000_s1040" style="position:absolute;left:3513;top:4220;width:1630;height:1623"/>
                      <v:oval id="_x0000_s1041" style="position:absolute;left:5319;top:6016;width:678;height:675"/>
                    </v:group>
                    <v:oval id="_x0000_s1042" style="position:absolute;left:4293;top:8662;width:729;height:678" filled="f"/>
                  </v:group>
                  <v:line id="_x0000_s1043" style="position:absolute" from="4440,8708" to="4440,10361" strokecolor="red">
                    <v:stroke dashstyle="longDashDot"/>
                  </v:line>
                  <v:line id="_x0000_s1044" style="position:absolute" from="3756,9392" to="5295,9392" strokecolor="red">
                    <v:stroke dashstyle="longDashDot"/>
                  </v:line>
                </v:group>
                <v:group id="_x0000_s1045" style="position:absolute;left:1305;top:9164;width:3819;height:3011" coordorigin="1476,8594" coordsize="3819,3011">
                  <v:oval id="_x0000_s1046" style="position:absolute;left:1533;top:8594;width:2052;height:2109">
                    <v:fill color2="navy" rotate="t" focusposition=".5,.5" focussize="" focus="100%" type="gradientRadial"/>
                  </v:oval>
                  <v:group id="_x0000_s1047" style="position:absolute;left:1476;top:9050;width:3363;height:2555" coordorigin="1305,8594" coordsize="3831,2911">
                    <v:group id="_x0000_s1048" style="position:absolute;left:1305;top:8594;width:3831;height:2911" coordorigin="2675,4008" coordsize="4743,3674">
                      <v:shape id="_x0000_s1049" style="position:absolute;left:2675;top:4008;width:4743;height:3674" coordsize="6285,4899" path="m855,738l938,490,998,354r67,-105l1140,159r83,-67l1373,32,1515,2r233,1l5861,r133,54l6069,122r75,75l6196,287r44,60l6270,444r15,120l6278,699r-23,105l6225,879r-43,136l4592,3384r-180,180l4187,3759r-315,135l1170,4809r-345,60l555,4899,270,4809,135,4674,30,4494,,4179,767,998,855,738xe">
                        <v:fill color2="fill darken(118)" rotate="t" angle="-90" method="linear sigma" focus="50%" type="gradient"/>
                        <v:path arrowok="t"/>
                      </v:shape>
                      <v:oval id="_x0000_s1050" style="position:absolute;left:6481;top:4178;width:679;height:675"/>
                      <v:oval id="_x0000_s1051" style="position:absolute;left:2953;top:6785;width:677;height:675"/>
                      <v:oval id="_x0000_s1052" style="position:absolute;left:3513;top:4220;width:1630;height:1623"/>
                      <v:oval id="_x0000_s1053" style="position:absolute;left:5319;top:6016;width:678;height:675"/>
                    </v:group>
                    <v:oval id="_x0000_s1054" style="position:absolute;left:4293;top:8662;width:729;height:678" filled="f"/>
                  </v:group>
                  <v:line id="_x0000_s1055" style="position:absolute" from="4440,8708" to="4440,10361" strokecolor="red">
                    <v:stroke dashstyle="longDashDot"/>
                  </v:line>
                  <v:line id="_x0000_s1056" style="position:absolute" from="3756,9392" to="5295,9392" strokecolor="red">
                    <v:stroke dashstyle="longDashDot"/>
                  </v:line>
                </v:group>
              </v:group>
              <v:shape id="_x0000_s1057" type="#_x0000_t99" style="position:absolute;left:3129;top:11558;width:1368;height:1140;rotation:-4706739fd" filled="f" fillcolor="blue" strokecolor="blue" strokeweight="2.25pt"/>
            </v:group>
            <v:group id="_x0000_s1058" style="position:absolute;left:8613;top:10435;width:1733;height:2203" coordorigin="6549,2951" coordsize="2223,2828">
              <v:oval id="_x0000_s1059" style="position:absolute;left:6549;top:2951;width:2223;height:2223">
                <v:fill color2="black" rotate="t" focusposition=".5,.5" focussize="" focus="100%" type="gradientRadial"/>
              </v:oval>
              <v:group id="_x0000_s1060" style="position:absolute;left:6606;top:3179;width:1676;height:2600" coordorigin="3715,3179" coordsize="1676,2600">
                <v:group id="_x0000_s1061" style="position:absolute;left:3715;top:3486;width:1676;height:2118;rotation:1266505fd" coordorigin="5598,3353" coordsize="2580,3240">
                  <v:rect id="_x0000_s1062" style="position:absolute;left:5598;top:3353;width:272;height:3240" fillcolor="black">
                    <v:fill r:id="rId8" o:title="Diagonali scure verso l'alto" type="pattern"/>
                  </v:rect>
                  <v:rect id="_x0000_s1063" style="position:absolute;left:7907;top:3353;width:271;height:3240" fillcolor="black">
                    <v:fill r:id="rId8" o:title="Diagonali scure verso l'alto" type="pattern"/>
                  </v:rect>
                  <v:group id="_x0000_s1064" style="position:absolute;left:5974;top:3488;width:1852;height:2972;rotation:219846fd" coordorigin="5974,3488" coordsize="1852,2972">
                    <v:rect id="_x0000_s1065" style="position:absolute;left:6005;top:3488;width:1767;height:2970">
                      <v:fill color2="fill darken(118)" rotate="t" angle="-90" method="linear sigma" focus="50%" type="gradient"/>
                    </v:rect>
                    <v:oval id="_x0000_s1066" style="position:absolute;left:6413;top:3758;width:951;height:945"/>
                    <v:rect id="_x0000_s1067" style="position:absolute;left:5974;top:3490;width:46;height:2970" fillcolor="#f90"/>
                    <v:rect id="_x0000_s1068" style="position:absolute;left:7781;top:3490;width:45;height:2970" fillcolor="#f90"/>
                  </v:group>
                </v:group>
                <v:shape id="_x0000_s1069" type="#_x0000_t72" style="position:absolute;left:3882;top:3179;width:811;height:839" filled="f" strokecolor="red" strokeweight="1.5pt"/>
                <v:shape id="_x0000_s1070" type="#_x0000_t69" style="position:absolute;left:4134;top:3431;width:335;height:139;rotation:1080339fd" fillcolor="yellow" strokecolor="#fc0"/>
                <v:shape id="_x0000_s1071" type="#_x0000_t69" style="position:absolute;left:4665;top:5499;width:336;height:139;rotation:1080339fd" fillcolor="yellow" strokecolor="#fc0"/>
                <v:shape id="_x0000_s1072" type="#_x0000_t72" style="position:absolute;left:4525;top:5079;width:810;height:700" filled="f" strokecolor="red" strokeweight="1.5pt"/>
              </v:group>
            </v:group>
            <v:group id="_x0000_s1073" style="position:absolute;left:5605;top:10462;width:1520;height:2361" coordorigin="2388,6962" coordsize="1938,3038">
              <v:rect id="_x0000_s1074" style="position:absolute;left:2584;top:7076;width:138;height:2802;rotation:1389437fd" fillcolor="black">
                <v:fill r:id="rId8" o:title="Diagonali scure verso l'alto" type="pattern"/>
              </v:rect>
              <v:rect id="_x0000_s1075" style="position:absolute;left:3538;top:7434;width:118;height:2566;rotation:1389437fd" fillcolor="black">
                <v:fill r:id="rId8" o:title="Diagonali scure verso l'alto" type="pattern"/>
              </v:rect>
              <v:group id="_x0000_s1076" style="position:absolute;left:2730;top:6962;width:1453;height:1807" coordorigin="2730,2837" coordsize="1453,1807">
                <v:oval id="_x0000_s1077" style="position:absolute;left:2730;top:2837;width:1453;height:1452">
                  <v:fill color2="black" rotate="t" focusposition=".5,.5" focussize="" focus="100%" type="gradientRadial"/>
                </v:oval>
                <v:rect id="_x0000_s1078" style="position:absolute;left:2978;top:3230;width:750;height:1268;rotation:1389437fd">
                  <v:fill color2="fill darken(118)" rotate="t" angle="-90" method="linear sigma" focus="50%" type="gradient"/>
                </v:rect>
                <v:oval id="_x0000_s1079" style="position:absolute;left:3265;top:3366;width:404;height:404;rotation:1389437fd"/>
                <v:rect id="_x0000_s1080" style="position:absolute;left:2947;top:3083;width:58;height:1268;rotation:1389437fd" fillcolor="#f90"/>
                <v:rect id="_x0000_s1081" style="position:absolute;left:3700;top:3376;width:58;height:1268;rotation:1389437fd" fillcolor="#f90"/>
              </v:group>
              <v:group id="_x0000_s1082" style="position:absolute;left:2388;top:7931;width:1453;height:1807" coordorigin="2730,2837" coordsize="1453,1807">
                <v:oval id="_x0000_s1083" style="position:absolute;left:2730;top:2837;width:1453;height:1452" filled="f">
                  <v:fill color2="black" rotate="t" focusposition=".5,.5" focussize="" focus="100%" type="gradientRadial"/>
                  <v:stroke dashstyle="dash"/>
                </v:oval>
                <v:rect id="_x0000_s1084" style="position:absolute;left:2978;top:3230;width:750;height:1268;rotation:1389437fd" filled="f">
                  <v:fill color2="fill darken(118)" rotate="t" angle="-90" method="linear sigma" focus="50%" type="gradient"/>
                  <v:stroke dashstyle="dash"/>
                </v:rect>
                <v:oval id="_x0000_s1085" style="position:absolute;left:3265;top:3366;width:404;height:404;rotation:1389437fd" filled="f">
                  <v:stroke dashstyle="dash"/>
                </v:oval>
                <v:rect id="_x0000_s1086" style="position:absolute;left:2947;top:3083;width:58;height:1268;rotation:1389437fd" filled="f" fillcolor="#f90">
                  <v:stroke dashstyle="dash"/>
                </v:rect>
                <v:rect id="_x0000_s1087" style="position:absolute;left:3700;top:3376;width:58;height:1268;rotation:1389437fd" filled="f" fillcolor="#f90">
                  <v:stroke dashstyle="dash"/>
                </v:rect>
              </v:group>
              <v:shape id="_x0000_s1088" type="#_x0000_t70" style="position:absolute;left:3870;top:8216;width:456;height:1539;rotation:1378714fd" fillcolor="yellow">
                <v:stroke dashstyle="dashDot"/>
              </v:shape>
            </v:group>
            <w10:wrap type="none"/>
            <w10:anchorlock/>
          </v:group>
        </w:pict>
      </w:r>
    </w:p>
    <w:p w:rsidR="00A91CEF" w:rsidRPr="001733B9" w:rsidRDefault="00A91CEF" w:rsidP="00A91CEF">
      <w:pPr>
        <w:pStyle w:val="Paragrafoelenco"/>
        <w:numPr>
          <w:ilvl w:val="0"/>
          <w:numId w:val="10"/>
        </w:numPr>
        <w:ind w:left="0" w:right="-262"/>
        <w:jc w:val="both"/>
        <w:rPr>
          <w:rFonts w:ascii="Calibri" w:hAnsi="Calibri" w:cs="Arial"/>
          <w:sz w:val="24"/>
          <w:szCs w:val="24"/>
          <w:lang w:val="en-US"/>
        </w:rPr>
      </w:pPr>
      <w:proofErr w:type="spellStart"/>
      <w:r w:rsidRPr="001733B9">
        <w:rPr>
          <w:rFonts w:ascii="Calibri" w:hAnsi="Calibri" w:cs="Arial"/>
          <w:color w:val="FF0000"/>
          <w:sz w:val="24"/>
          <w:szCs w:val="24"/>
          <w:u w:val="single"/>
          <w:lang w:val="en-US"/>
        </w:rPr>
        <w:t>Permanet</w:t>
      </w:r>
      <w:proofErr w:type="spellEnd"/>
      <w:r w:rsidRPr="001733B9">
        <w:rPr>
          <w:rFonts w:ascii="Calibri" w:hAnsi="Calibri" w:cs="Arial"/>
          <w:color w:val="FF0000"/>
          <w:sz w:val="24"/>
          <w:szCs w:val="24"/>
          <w:u w:val="single"/>
          <w:lang w:val="en-US"/>
        </w:rPr>
        <w:t xml:space="preserve"> lubrication:</w:t>
      </w:r>
      <w:r>
        <w:rPr>
          <w:rFonts w:ascii="Calibri" w:hAnsi="Calibri" w:cs="Arial"/>
          <w:sz w:val="24"/>
          <w:szCs w:val="24"/>
          <w:lang w:val="en-US"/>
        </w:rPr>
        <w:t xml:space="preserve"> </w:t>
      </w:r>
      <w:r w:rsidRPr="001733B9">
        <w:rPr>
          <w:rFonts w:ascii="Calibri" w:hAnsi="Calibri" w:cs="Arial"/>
          <w:sz w:val="24"/>
          <w:szCs w:val="24"/>
          <w:lang w:val="en-US"/>
        </w:rPr>
        <w:t>All machine components are pre-lubricated and sealed following a unique system granting lubrication for the whole machine life.</w:t>
      </w:r>
      <w:r w:rsidRPr="001733B9">
        <w:rPr>
          <w:rFonts w:ascii="Calibri" w:hAnsi="Calibri" w:cs="Arial"/>
          <w:sz w:val="24"/>
          <w:szCs w:val="24"/>
          <w:u w:val="single"/>
          <w:lang w:val="en-US"/>
        </w:rPr>
        <w:t xml:space="preserve"> </w:t>
      </w:r>
    </w:p>
    <w:p w:rsidR="00A91CEF" w:rsidRDefault="00A91CEF" w:rsidP="00A91CEF">
      <w:pPr>
        <w:autoSpaceDE w:val="0"/>
        <w:autoSpaceDN w:val="0"/>
        <w:adjustRightInd w:val="0"/>
        <w:spacing w:line="240" w:lineRule="atLeast"/>
        <w:rPr>
          <w:rFonts w:ascii="Calibri" w:hAnsi="Calibri" w:cs="Arial"/>
          <w:sz w:val="24"/>
          <w:szCs w:val="24"/>
        </w:rPr>
      </w:pPr>
      <w:r w:rsidRPr="001733B9">
        <w:rPr>
          <w:rFonts w:ascii="Calibri" w:hAnsi="Calibri" w:cs="Arial"/>
          <w:color w:val="FF0000"/>
          <w:sz w:val="24"/>
          <w:szCs w:val="24"/>
          <w:u w:val="single"/>
        </w:rPr>
        <w:t>Direct drive:</w:t>
      </w:r>
      <w:r w:rsidRPr="001733B9">
        <w:rPr>
          <w:rFonts w:ascii="Calibri" w:hAnsi="Calibri" w:cs="Arial"/>
          <w:sz w:val="24"/>
          <w:szCs w:val="24"/>
        </w:rPr>
        <w:t xml:space="preserve"> Replacing of all low efficiency components (gears, bushings, mechanical gear boxes, transmission belts, sliding guides…) with the most efficient </w:t>
      </w:r>
      <w:r w:rsidR="009B02E0" w:rsidRPr="001733B9">
        <w:rPr>
          <w:rFonts w:ascii="Calibri" w:hAnsi="Calibri" w:cs="Arial"/>
          <w:sz w:val="24"/>
          <w:szCs w:val="24"/>
          <w:u w:val="single"/>
        </w:rPr>
        <w:t>epicyclical</w:t>
      </w:r>
      <w:r w:rsidRPr="001733B9">
        <w:rPr>
          <w:rFonts w:ascii="Calibri" w:hAnsi="Calibri" w:cs="Arial"/>
          <w:sz w:val="24"/>
          <w:szCs w:val="24"/>
          <w:u w:val="single"/>
        </w:rPr>
        <w:t xml:space="preserve"> gear boxes</w:t>
      </w:r>
      <w:r w:rsidRPr="001733B9">
        <w:rPr>
          <w:rFonts w:ascii="Calibri" w:hAnsi="Calibri" w:cs="Arial"/>
          <w:sz w:val="24"/>
          <w:szCs w:val="24"/>
        </w:rPr>
        <w:t xml:space="preserve">  DIRECTLY COUPLED on the rolls, bearings and </w:t>
      </w:r>
      <w:r w:rsidR="00906FA5">
        <w:rPr>
          <w:rFonts w:ascii="Calibri" w:hAnsi="Calibri" w:cs="Arial"/>
          <w:sz w:val="24"/>
          <w:szCs w:val="24"/>
        </w:rPr>
        <w:t>h</w:t>
      </w:r>
      <w:r w:rsidR="00906FA5" w:rsidRPr="001733B9">
        <w:rPr>
          <w:rFonts w:ascii="Calibri" w:hAnsi="Calibri" w:cs="Arial"/>
          <w:sz w:val="24"/>
          <w:szCs w:val="24"/>
        </w:rPr>
        <w:t>ydraulic</w:t>
      </w:r>
      <w:r w:rsidRPr="001733B9">
        <w:rPr>
          <w:rFonts w:ascii="Calibri" w:hAnsi="Calibri" w:cs="Arial"/>
          <w:sz w:val="24"/>
          <w:szCs w:val="24"/>
        </w:rPr>
        <w:t xml:space="preserve"> motors, this way all machine </w:t>
      </w:r>
      <w:r w:rsidR="00906FA5" w:rsidRPr="001733B9">
        <w:rPr>
          <w:rFonts w:ascii="Calibri" w:hAnsi="Calibri" w:cs="Arial"/>
          <w:sz w:val="24"/>
          <w:szCs w:val="24"/>
        </w:rPr>
        <w:t>strength</w:t>
      </w:r>
      <w:r w:rsidRPr="001733B9">
        <w:rPr>
          <w:rFonts w:ascii="Calibri" w:hAnsi="Calibri" w:cs="Arial"/>
          <w:sz w:val="24"/>
          <w:szCs w:val="24"/>
        </w:rPr>
        <w:t xml:space="preserve"> is focused on the material to bend (positive </w:t>
      </w:r>
      <w:r w:rsidR="00906FA5" w:rsidRPr="001733B9">
        <w:rPr>
          <w:rFonts w:ascii="Calibri" w:hAnsi="Calibri" w:cs="Arial"/>
          <w:sz w:val="24"/>
          <w:szCs w:val="24"/>
        </w:rPr>
        <w:t>strength</w:t>
      </w:r>
      <w:r w:rsidRPr="001733B9">
        <w:rPr>
          <w:rFonts w:ascii="Calibri" w:hAnsi="Calibri" w:cs="Arial"/>
          <w:sz w:val="24"/>
          <w:szCs w:val="24"/>
        </w:rPr>
        <w:t>) with consequent Energy saving. This system conforms to the “International High efficiency and Anti-Pollution” standards.</w:t>
      </w:r>
    </w:p>
    <w:p w:rsidR="00A91CEF" w:rsidRPr="00906FA5" w:rsidRDefault="00906FA5" w:rsidP="00A91CEF">
      <w:pPr>
        <w:autoSpaceDE w:val="0"/>
        <w:autoSpaceDN w:val="0"/>
        <w:adjustRightInd w:val="0"/>
        <w:spacing w:line="240" w:lineRule="atLeast"/>
        <w:rPr>
          <w:rFonts w:ascii="Arial" w:hAnsi="Arial" w:cs="Arial"/>
          <w:b/>
          <w:bCs/>
          <w:sz w:val="22"/>
          <w:szCs w:val="22"/>
          <w:u w:val="single"/>
        </w:rPr>
      </w:pPr>
      <w:r w:rsidRPr="00906FA5">
        <w:rPr>
          <w:rFonts w:ascii="Arial" w:hAnsi="Arial" w:cs="Arial"/>
          <w:b/>
          <w:bCs/>
          <w:sz w:val="22"/>
          <w:szCs w:val="22"/>
          <w:u w:val="single"/>
        </w:rPr>
        <w:lastRenderedPageBreak/>
        <w:t>MOTORIZATION</w:t>
      </w:r>
    </w:p>
    <w:p w:rsidR="00A91CEF" w:rsidRPr="001733B9" w:rsidRDefault="00A91CEF" w:rsidP="00A91CEF">
      <w:pPr>
        <w:tabs>
          <w:tab w:val="left" w:pos="4050"/>
        </w:tabs>
        <w:ind w:left="-360" w:right="-262"/>
        <w:jc w:val="both"/>
        <w:rPr>
          <w:rFonts w:ascii="Calibri" w:hAnsi="Calibri" w:cs="Arial"/>
          <w:sz w:val="24"/>
          <w:szCs w:val="24"/>
        </w:rPr>
      </w:pPr>
      <w:r w:rsidRPr="001733B9">
        <w:rPr>
          <w:rFonts w:ascii="Calibri" w:hAnsi="Calibri" w:cs="Arial"/>
          <w:sz w:val="24"/>
          <w:szCs w:val="24"/>
        </w:rPr>
        <w:t xml:space="preserve">An MG 4 roll plate bending machine motorization is made of two hydraulic </w:t>
      </w:r>
      <w:r w:rsidR="00906FA5" w:rsidRPr="001733B9">
        <w:rPr>
          <w:rFonts w:ascii="Calibri" w:hAnsi="Calibri" w:cs="Arial"/>
          <w:sz w:val="24"/>
          <w:szCs w:val="24"/>
        </w:rPr>
        <w:t>motors</w:t>
      </w:r>
      <w:r w:rsidRPr="001733B9">
        <w:rPr>
          <w:rFonts w:ascii="Calibri" w:hAnsi="Calibri" w:cs="Arial"/>
          <w:sz w:val="24"/>
          <w:szCs w:val="24"/>
        </w:rPr>
        <w:t xml:space="preserve"> directly assembled to the rolls by particular motion transmission gears and gear boxes that </w:t>
      </w:r>
      <w:r w:rsidR="00906FA5" w:rsidRPr="001733B9">
        <w:rPr>
          <w:rFonts w:ascii="Calibri" w:hAnsi="Calibri" w:cs="Arial"/>
          <w:sz w:val="24"/>
          <w:szCs w:val="24"/>
        </w:rPr>
        <w:t>give</w:t>
      </w:r>
      <w:r w:rsidRPr="001733B9">
        <w:rPr>
          <w:rFonts w:ascii="Calibri" w:hAnsi="Calibri" w:cs="Arial"/>
          <w:sz w:val="24"/>
          <w:szCs w:val="24"/>
        </w:rPr>
        <w:t xml:space="preserve"> the maximum performances with the minimum possible strength.</w:t>
      </w:r>
      <w:r>
        <w:rPr>
          <w:rFonts w:ascii="Calibri" w:hAnsi="Calibri" w:cs="Arial"/>
          <w:sz w:val="24"/>
          <w:szCs w:val="24"/>
        </w:rPr>
        <w:t xml:space="preserve"> The motion is given to the motors trough </w:t>
      </w:r>
      <w:r w:rsidR="00906FA5">
        <w:rPr>
          <w:rFonts w:ascii="Calibri" w:hAnsi="Calibri" w:cs="Arial"/>
          <w:sz w:val="24"/>
          <w:szCs w:val="24"/>
        </w:rPr>
        <w:t>a</w:t>
      </w:r>
      <w:r>
        <w:rPr>
          <w:rFonts w:ascii="Calibri" w:hAnsi="Calibri" w:cs="Arial"/>
          <w:sz w:val="24"/>
          <w:szCs w:val="24"/>
        </w:rPr>
        <w:t xml:space="preserve"> hydraulic pump, </w:t>
      </w:r>
      <w:proofErr w:type="spellStart"/>
      <w:r>
        <w:rPr>
          <w:rFonts w:ascii="Calibri" w:hAnsi="Calibri" w:cs="Arial"/>
          <w:sz w:val="24"/>
          <w:szCs w:val="24"/>
        </w:rPr>
        <w:t>witch</w:t>
      </w:r>
      <w:proofErr w:type="spellEnd"/>
      <w:r>
        <w:rPr>
          <w:rFonts w:ascii="Calibri" w:hAnsi="Calibri" w:cs="Arial"/>
          <w:sz w:val="24"/>
          <w:szCs w:val="24"/>
        </w:rPr>
        <w:t xml:space="preserve"> is set in action by an electric motor, it is successively given to the </w:t>
      </w:r>
      <w:proofErr w:type="spellStart"/>
      <w:r>
        <w:rPr>
          <w:rFonts w:ascii="Calibri" w:hAnsi="Calibri" w:cs="Arial"/>
          <w:sz w:val="24"/>
          <w:szCs w:val="24"/>
        </w:rPr>
        <w:t>riductors</w:t>
      </w:r>
      <w:proofErr w:type="spellEnd"/>
      <w:r>
        <w:rPr>
          <w:rFonts w:ascii="Calibri" w:hAnsi="Calibri" w:cs="Arial"/>
          <w:sz w:val="24"/>
          <w:szCs w:val="24"/>
        </w:rPr>
        <w:t xml:space="preserve"> and then to the rolls.</w:t>
      </w:r>
      <w:r w:rsidRPr="001733B9">
        <w:rPr>
          <w:rFonts w:ascii="Calibri" w:hAnsi="Calibri" w:cs="Arial"/>
          <w:sz w:val="24"/>
          <w:szCs w:val="24"/>
        </w:rPr>
        <w:t xml:space="preserve"> </w:t>
      </w:r>
    </w:p>
    <w:p w:rsidR="00A91CEF" w:rsidRDefault="00B06580" w:rsidP="00A91CEF">
      <w:pPr>
        <w:tabs>
          <w:tab w:val="left" w:pos="4050"/>
        </w:tabs>
        <w:ind w:left="-360" w:right="-262"/>
        <w:jc w:val="both"/>
        <w:rPr>
          <w:rFonts w:ascii="Calibri" w:hAnsi="Calibri" w:cs="Arial"/>
          <w:sz w:val="24"/>
          <w:szCs w:val="24"/>
        </w:rPr>
      </w:pPr>
      <w:r>
        <w:rPr>
          <w:rFonts w:ascii="Calibri" w:hAnsi="Calibri" w:cs="Arial"/>
          <w:noProof/>
          <w:sz w:val="24"/>
          <w:szCs w:val="24"/>
        </w:rPr>
        <w:pict>
          <v:shapetype id="_x0000_t202" coordsize="21600,21600" o:spt="202" path="m,l,21600r21600,l21600,xe">
            <v:stroke joinstyle="miter"/>
            <v:path gradientshapeok="t" o:connecttype="rect"/>
          </v:shapetype>
          <v:shape id="_x0000_s1365" type="#_x0000_t202" style="position:absolute;left:0;text-align:left;margin-left:-7.85pt;margin-top:56.1pt;width:512.85pt;height:125.95pt;z-index:251657216" filled="f" stroked="f" strokecolor="gray">
            <v:textbox style="mso-next-textbox:#_x0000_s1365">
              <w:txbxContent>
                <w:p w:rsidR="00906FA5" w:rsidRPr="00B51222" w:rsidRDefault="00FC7CEB" w:rsidP="00906FA5">
                  <w:pPr>
                    <w:jc w:val="center"/>
                  </w:pPr>
                  <w:r>
                    <w:rPr>
                      <w:noProof/>
                      <w:lang w:val="en-CA" w:eastAsia="en-CA"/>
                    </w:rPr>
                    <w:drawing>
                      <wp:inline distT="0" distB="0" distL="0" distR="0">
                        <wp:extent cx="2072640" cy="136398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2072640" cy="1363980"/>
                                </a:xfrm>
                                <a:prstGeom prst="rect">
                                  <a:avLst/>
                                </a:prstGeom>
                                <a:noFill/>
                                <a:ln w="9525">
                                  <a:noFill/>
                                  <a:miter lim="800000"/>
                                  <a:headEnd/>
                                  <a:tailEnd/>
                                </a:ln>
                              </pic:spPr>
                            </pic:pic>
                          </a:graphicData>
                        </a:graphic>
                      </wp:inline>
                    </w:drawing>
                  </w:r>
                  <w:r w:rsidR="00906FA5">
                    <w:t xml:space="preserve">       </w:t>
                  </w:r>
                  <w:r>
                    <w:rPr>
                      <w:noProof/>
                      <w:lang w:val="en-CA" w:eastAsia="en-CA"/>
                    </w:rPr>
                    <w:drawing>
                      <wp:inline distT="0" distB="0" distL="0" distR="0">
                        <wp:extent cx="1524000" cy="13868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srcRect/>
                                <a:stretch>
                                  <a:fillRect/>
                                </a:stretch>
                              </pic:blipFill>
                              <pic:spPr bwMode="auto">
                                <a:xfrm>
                                  <a:off x="0" y="0"/>
                                  <a:ext cx="1524000" cy="1386840"/>
                                </a:xfrm>
                                <a:prstGeom prst="rect">
                                  <a:avLst/>
                                </a:prstGeom>
                                <a:noFill/>
                                <a:ln w="9525">
                                  <a:noFill/>
                                  <a:miter lim="800000"/>
                                  <a:headEnd/>
                                  <a:tailEnd/>
                                </a:ln>
                              </pic:spPr>
                            </pic:pic>
                          </a:graphicData>
                        </a:graphic>
                      </wp:inline>
                    </w:drawing>
                  </w:r>
                  <w:r w:rsidR="00906FA5">
                    <w:t xml:space="preserve">  </w:t>
                  </w:r>
                  <w:r w:rsidR="00906FA5">
                    <w:tab/>
                  </w:r>
                  <w:r>
                    <w:rPr>
                      <w:noProof/>
                      <w:lang w:val="en-CA" w:eastAsia="en-CA"/>
                    </w:rPr>
                    <w:drawing>
                      <wp:inline distT="0" distB="0" distL="0" distR="0">
                        <wp:extent cx="1912620" cy="12573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1912620" cy="1257300"/>
                                </a:xfrm>
                                <a:prstGeom prst="rect">
                                  <a:avLst/>
                                </a:prstGeom>
                                <a:noFill/>
                                <a:ln w="9525">
                                  <a:noFill/>
                                  <a:miter lim="800000"/>
                                  <a:headEnd/>
                                  <a:tailEnd/>
                                </a:ln>
                              </pic:spPr>
                            </pic:pic>
                          </a:graphicData>
                        </a:graphic>
                      </wp:inline>
                    </w:drawing>
                  </w:r>
                </w:p>
              </w:txbxContent>
            </v:textbox>
          </v:shape>
        </w:pict>
      </w:r>
      <w:r w:rsidR="00A91CEF" w:rsidRPr="001733B9">
        <w:rPr>
          <w:rFonts w:ascii="Calibri" w:hAnsi="Calibri" w:cs="Arial"/>
          <w:sz w:val="24"/>
          <w:szCs w:val="24"/>
        </w:rPr>
        <w:t xml:space="preserve">Furthermore, motorization is very important during the pre-bending phase, it allows </w:t>
      </w:r>
      <w:r w:rsidR="00906FA5" w:rsidRPr="001733B9">
        <w:rPr>
          <w:rFonts w:ascii="Calibri" w:hAnsi="Calibri" w:cs="Arial"/>
          <w:sz w:val="24"/>
          <w:szCs w:val="24"/>
        </w:rPr>
        <w:t>positioning</w:t>
      </w:r>
      <w:r w:rsidR="00A91CEF" w:rsidRPr="001733B9">
        <w:rPr>
          <w:rFonts w:ascii="Calibri" w:hAnsi="Calibri" w:cs="Arial"/>
          <w:sz w:val="24"/>
          <w:szCs w:val="24"/>
        </w:rPr>
        <w:t xml:space="preserve"> the plate at the centre of the rolls with the maximum precision, without losing it. This is due to the fact that we are using a 4 roll machine, and can </w:t>
      </w:r>
      <w:r w:rsidR="00906FA5" w:rsidRPr="001733B9">
        <w:rPr>
          <w:rFonts w:ascii="Calibri" w:hAnsi="Calibri" w:cs="Arial"/>
          <w:sz w:val="24"/>
          <w:szCs w:val="24"/>
        </w:rPr>
        <w:t>pinch</w:t>
      </w:r>
      <w:r w:rsidR="00A91CEF" w:rsidRPr="001733B9">
        <w:rPr>
          <w:rFonts w:ascii="Calibri" w:hAnsi="Calibri" w:cs="Arial"/>
          <w:sz w:val="24"/>
          <w:szCs w:val="24"/>
        </w:rPr>
        <w:t xml:space="preserve"> the plate with the central rolls, thus, to get a pre-</w:t>
      </w:r>
      <w:r w:rsidR="00906FA5">
        <w:rPr>
          <w:rFonts w:ascii="Calibri" w:hAnsi="Calibri" w:cs="Arial"/>
          <w:sz w:val="24"/>
          <w:szCs w:val="24"/>
        </w:rPr>
        <w:t>bending that will not be over 1.</w:t>
      </w:r>
      <w:r w:rsidR="00A91CEF" w:rsidRPr="001733B9">
        <w:rPr>
          <w:rFonts w:ascii="Calibri" w:hAnsi="Calibri" w:cs="Arial"/>
          <w:sz w:val="24"/>
          <w:szCs w:val="24"/>
        </w:rPr>
        <w:t>5 or twice the plate thickness itself.</w:t>
      </w:r>
    </w:p>
    <w:p w:rsidR="00906FA5" w:rsidRDefault="00906FA5" w:rsidP="00A91CEF">
      <w:pPr>
        <w:tabs>
          <w:tab w:val="left" w:pos="4050"/>
        </w:tabs>
        <w:ind w:left="-360" w:right="-262"/>
        <w:jc w:val="both"/>
        <w:rPr>
          <w:rFonts w:ascii="Calibri" w:hAnsi="Calibri" w:cs="Arial"/>
          <w:sz w:val="24"/>
          <w:szCs w:val="24"/>
        </w:rPr>
      </w:pPr>
    </w:p>
    <w:p w:rsidR="00906FA5" w:rsidRPr="001733B9" w:rsidRDefault="00906FA5" w:rsidP="00A91CEF">
      <w:pPr>
        <w:tabs>
          <w:tab w:val="left" w:pos="4050"/>
        </w:tabs>
        <w:ind w:left="-360" w:right="-262"/>
        <w:jc w:val="both"/>
        <w:rPr>
          <w:rFonts w:ascii="Calibri" w:hAnsi="Calibri" w:cs="Arial"/>
          <w:sz w:val="24"/>
          <w:szCs w:val="24"/>
        </w:rPr>
      </w:pPr>
    </w:p>
    <w:p w:rsidR="00712CA0" w:rsidRDefault="00712CA0" w:rsidP="00E13C03">
      <w:pPr>
        <w:autoSpaceDE w:val="0"/>
        <w:autoSpaceDN w:val="0"/>
        <w:adjustRightInd w:val="0"/>
        <w:spacing w:line="240" w:lineRule="atLeast"/>
        <w:rPr>
          <w:rFonts w:ascii="Arial" w:hAnsi="Arial" w:cs="Arial"/>
          <w:b/>
          <w:bCs/>
          <w:sz w:val="22"/>
          <w:szCs w:val="22"/>
        </w:rPr>
      </w:pPr>
    </w:p>
    <w:p w:rsidR="00A91CEF" w:rsidRDefault="00A91CEF" w:rsidP="00E13C03">
      <w:pPr>
        <w:autoSpaceDE w:val="0"/>
        <w:autoSpaceDN w:val="0"/>
        <w:adjustRightInd w:val="0"/>
        <w:spacing w:line="240" w:lineRule="atLeast"/>
        <w:rPr>
          <w:rFonts w:ascii="Arial" w:hAnsi="Arial" w:cs="Arial"/>
          <w:b/>
          <w:bCs/>
          <w:sz w:val="22"/>
          <w:szCs w:val="22"/>
        </w:rPr>
      </w:pPr>
    </w:p>
    <w:p w:rsidR="00A91CEF" w:rsidRDefault="00A91CEF" w:rsidP="00E13C03">
      <w:pPr>
        <w:autoSpaceDE w:val="0"/>
        <w:autoSpaceDN w:val="0"/>
        <w:adjustRightInd w:val="0"/>
        <w:spacing w:line="240" w:lineRule="atLeast"/>
        <w:rPr>
          <w:rFonts w:ascii="Arial" w:hAnsi="Arial" w:cs="Arial"/>
          <w:b/>
          <w:bCs/>
          <w:sz w:val="22"/>
          <w:szCs w:val="22"/>
        </w:rPr>
      </w:pPr>
    </w:p>
    <w:p w:rsidR="00A91CEF" w:rsidRDefault="00A91CEF" w:rsidP="00E13C03">
      <w:pPr>
        <w:autoSpaceDE w:val="0"/>
        <w:autoSpaceDN w:val="0"/>
        <w:adjustRightInd w:val="0"/>
        <w:spacing w:line="240" w:lineRule="atLeast"/>
        <w:rPr>
          <w:rFonts w:ascii="Arial" w:hAnsi="Arial" w:cs="Arial"/>
          <w:b/>
          <w:bCs/>
          <w:sz w:val="22"/>
          <w:szCs w:val="22"/>
        </w:rPr>
      </w:pPr>
    </w:p>
    <w:p w:rsidR="00A91CEF" w:rsidRDefault="00A91CEF" w:rsidP="00E13C03">
      <w:pPr>
        <w:autoSpaceDE w:val="0"/>
        <w:autoSpaceDN w:val="0"/>
        <w:adjustRightInd w:val="0"/>
        <w:spacing w:line="240" w:lineRule="atLeast"/>
        <w:rPr>
          <w:rFonts w:ascii="Arial" w:hAnsi="Arial" w:cs="Arial"/>
          <w:b/>
          <w:bCs/>
          <w:sz w:val="22"/>
          <w:szCs w:val="22"/>
        </w:rPr>
      </w:pPr>
    </w:p>
    <w:p w:rsidR="00A91CEF" w:rsidRDefault="00A91CEF" w:rsidP="00E13C03">
      <w:pPr>
        <w:autoSpaceDE w:val="0"/>
        <w:autoSpaceDN w:val="0"/>
        <w:adjustRightInd w:val="0"/>
        <w:spacing w:line="240" w:lineRule="atLeast"/>
        <w:rPr>
          <w:rFonts w:ascii="Arial" w:hAnsi="Arial" w:cs="Arial"/>
          <w:b/>
          <w:bCs/>
          <w:sz w:val="22"/>
          <w:szCs w:val="22"/>
        </w:rPr>
      </w:pPr>
    </w:p>
    <w:p w:rsidR="00906FA5" w:rsidRDefault="00906FA5" w:rsidP="00E13C03">
      <w:pPr>
        <w:autoSpaceDE w:val="0"/>
        <w:autoSpaceDN w:val="0"/>
        <w:adjustRightInd w:val="0"/>
        <w:spacing w:line="240" w:lineRule="atLeast"/>
        <w:rPr>
          <w:rFonts w:ascii="Arial" w:hAnsi="Arial" w:cs="Arial"/>
          <w:b/>
          <w:bCs/>
          <w:sz w:val="22"/>
          <w:szCs w:val="22"/>
        </w:rPr>
      </w:pPr>
    </w:p>
    <w:p w:rsidR="00906FA5" w:rsidRPr="001733B9" w:rsidRDefault="00906FA5" w:rsidP="00906FA5">
      <w:pPr>
        <w:keepNext/>
        <w:tabs>
          <w:tab w:val="left" w:pos="4050"/>
        </w:tabs>
        <w:ind w:left="-360" w:right="-261"/>
        <w:jc w:val="both"/>
        <w:rPr>
          <w:rFonts w:ascii="Calibri" w:hAnsi="Calibri"/>
          <w:sz w:val="24"/>
          <w:szCs w:val="24"/>
          <w:u w:val="single"/>
          <w:lang w:val="en-GB"/>
        </w:rPr>
      </w:pPr>
      <w:r>
        <w:rPr>
          <w:rFonts w:ascii="Calibri" w:hAnsi="Calibri"/>
          <w:sz w:val="24"/>
          <w:szCs w:val="24"/>
          <w:highlight w:val="lightGray"/>
          <w:u w:val="single"/>
          <w:lang w:val="en-GB"/>
        </w:rPr>
        <w:t>ROLLS CAMBERING__</w:t>
      </w:r>
    </w:p>
    <w:p w:rsidR="00906FA5" w:rsidRDefault="00906FA5" w:rsidP="00906FA5">
      <w:pPr>
        <w:tabs>
          <w:tab w:val="left" w:pos="4050"/>
        </w:tabs>
        <w:ind w:left="-360" w:right="-262"/>
        <w:jc w:val="both"/>
        <w:rPr>
          <w:rFonts w:ascii="Calibri" w:hAnsi="Calibri" w:cs="Arial"/>
          <w:sz w:val="24"/>
          <w:szCs w:val="24"/>
        </w:rPr>
      </w:pPr>
      <w:r w:rsidRPr="001733B9">
        <w:rPr>
          <w:rFonts w:ascii="Calibri" w:hAnsi="Calibri" w:cs="Arial"/>
          <w:sz w:val="24"/>
          <w:szCs w:val="24"/>
        </w:rPr>
        <w:t xml:space="preserve">A good part of MG technology is the application on rolls of a variable cambering on the basis of material thickness. Each MG machine is different from the others even among same models because the rolls do not have the same cambering. Furthermore, during the bending work a </w:t>
      </w:r>
      <w:r w:rsidR="009B02E0" w:rsidRPr="001733B9">
        <w:rPr>
          <w:rFonts w:ascii="Calibri" w:hAnsi="Calibri" w:cs="Arial"/>
          <w:sz w:val="24"/>
          <w:szCs w:val="24"/>
        </w:rPr>
        <w:t>particular phenomenon</w:t>
      </w:r>
      <w:r w:rsidRPr="001733B9">
        <w:rPr>
          <w:rFonts w:ascii="Calibri" w:hAnsi="Calibri" w:cs="Arial"/>
          <w:sz w:val="24"/>
          <w:szCs w:val="24"/>
        </w:rPr>
        <w:t xml:space="preserve"> takes place, a phenomenon that is not always </w:t>
      </w:r>
      <w:r w:rsidR="009B02E0" w:rsidRPr="001733B9">
        <w:rPr>
          <w:rFonts w:ascii="Calibri" w:hAnsi="Calibri" w:cs="Arial"/>
          <w:sz w:val="24"/>
          <w:szCs w:val="24"/>
        </w:rPr>
        <w:t>visible:</w:t>
      </w:r>
      <w:r w:rsidRPr="001733B9">
        <w:rPr>
          <w:rFonts w:ascii="Calibri" w:hAnsi="Calibri" w:cs="Arial"/>
          <w:sz w:val="24"/>
          <w:szCs w:val="24"/>
        </w:rPr>
        <w:t xml:space="preserve"> the rolls get subject to deflection, but</w:t>
      </w:r>
      <w:r w:rsidR="009B02E0" w:rsidRPr="001733B9">
        <w:rPr>
          <w:rFonts w:ascii="Calibri" w:hAnsi="Calibri" w:cs="Arial"/>
          <w:sz w:val="24"/>
          <w:szCs w:val="24"/>
        </w:rPr>
        <w:t>, thanks</w:t>
      </w:r>
      <w:r w:rsidRPr="001733B9">
        <w:rPr>
          <w:rFonts w:ascii="Calibri" w:hAnsi="Calibri" w:cs="Arial"/>
          <w:sz w:val="24"/>
          <w:szCs w:val="24"/>
        </w:rPr>
        <w:t xml:space="preserve"> to the cambering, they do not reach the breaking point, and grant the very good result in their bending </w:t>
      </w:r>
      <w:r w:rsidR="009B02E0" w:rsidRPr="001733B9">
        <w:rPr>
          <w:rFonts w:ascii="Calibri" w:hAnsi="Calibri" w:cs="Arial"/>
          <w:sz w:val="24"/>
          <w:szCs w:val="24"/>
        </w:rPr>
        <w:t>performance</w:t>
      </w:r>
      <w:r w:rsidRPr="001733B9">
        <w:rPr>
          <w:rFonts w:ascii="Calibri" w:hAnsi="Calibri" w:cs="Arial"/>
          <w:sz w:val="24"/>
          <w:szCs w:val="24"/>
        </w:rPr>
        <w:t xml:space="preserve">. </w:t>
      </w:r>
    </w:p>
    <w:p w:rsidR="009B02E0" w:rsidRPr="001733B9" w:rsidRDefault="009B02E0" w:rsidP="00906FA5">
      <w:pPr>
        <w:tabs>
          <w:tab w:val="left" w:pos="4050"/>
        </w:tabs>
        <w:ind w:left="-360" w:right="-262"/>
        <w:jc w:val="both"/>
        <w:rPr>
          <w:rFonts w:ascii="Calibri" w:hAnsi="Calibri" w:cs="Arial"/>
          <w:sz w:val="24"/>
          <w:szCs w:val="24"/>
        </w:rPr>
      </w:pPr>
    </w:p>
    <w:p w:rsidR="00906FA5" w:rsidRPr="001733B9" w:rsidRDefault="00906FA5" w:rsidP="00906FA5">
      <w:pPr>
        <w:tabs>
          <w:tab w:val="left" w:pos="4050"/>
        </w:tabs>
        <w:ind w:left="-360" w:right="-262"/>
        <w:jc w:val="both"/>
        <w:rPr>
          <w:rFonts w:ascii="Calibri" w:hAnsi="Calibri"/>
          <w:sz w:val="24"/>
          <w:szCs w:val="24"/>
          <w:u w:val="single"/>
          <w:lang w:val="en-GB"/>
        </w:rPr>
      </w:pPr>
      <w:r>
        <w:rPr>
          <w:rFonts w:ascii="Calibri" w:hAnsi="Calibri"/>
          <w:sz w:val="24"/>
          <w:szCs w:val="24"/>
          <w:highlight w:val="lightGray"/>
          <w:u w:val="single"/>
          <w:lang w:val="en-GB"/>
        </w:rPr>
        <w:t>PERMANENT LUBRICATION SYSTEM</w:t>
      </w:r>
    </w:p>
    <w:p w:rsidR="009B02E0" w:rsidRDefault="00906FA5" w:rsidP="009B02E0">
      <w:pPr>
        <w:tabs>
          <w:tab w:val="center" w:pos="4320"/>
        </w:tabs>
        <w:ind w:left="-360" w:right="-262"/>
        <w:jc w:val="both"/>
        <w:rPr>
          <w:rFonts w:ascii="Calibri" w:hAnsi="Calibri" w:cs="Arial"/>
          <w:sz w:val="24"/>
          <w:szCs w:val="24"/>
        </w:rPr>
      </w:pPr>
      <w:r w:rsidRPr="001733B9">
        <w:rPr>
          <w:rFonts w:ascii="Calibri" w:hAnsi="Calibri" w:cs="Arial"/>
          <w:noProof/>
          <w:sz w:val="24"/>
          <w:szCs w:val="24"/>
          <w:lang w:eastAsia="it-IT"/>
        </w:rPr>
        <w:t>Thanks to the using of high quality and high resistance materials, MG can grant a system of permanent lubrication. By using autolubricated bearings it will be enough only to grease the parts during the assembling. MG plate bending machines maintenance won’t be  a problem, only a periodical refilling of the oil will be necessary.</w:t>
      </w:r>
    </w:p>
    <w:p w:rsidR="009B02E0" w:rsidRDefault="009B02E0" w:rsidP="009B02E0">
      <w:pPr>
        <w:tabs>
          <w:tab w:val="center" w:pos="4320"/>
        </w:tabs>
        <w:ind w:left="-360" w:right="-262"/>
        <w:jc w:val="both"/>
        <w:rPr>
          <w:rFonts w:ascii="Calibri" w:hAnsi="Calibri" w:cs="Arial"/>
          <w:sz w:val="24"/>
          <w:szCs w:val="24"/>
        </w:rPr>
      </w:pPr>
    </w:p>
    <w:p w:rsidR="009B02E0" w:rsidRPr="009B02E0" w:rsidRDefault="009B02E0" w:rsidP="009B02E0">
      <w:pPr>
        <w:tabs>
          <w:tab w:val="center" w:pos="4320"/>
        </w:tabs>
        <w:ind w:left="-360" w:right="-262"/>
        <w:jc w:val="both"/>
        <w:rPr>
          <w:rFonts w:ascii="Calibri" w:hAnsi="Calibri"/>
          <w:sz w:val="24"/>
          <w:szCs w:val="24"/>
          <w:u w:val="single"/>
        </w:rPr>
      </w:pPr>
      <w:r>
        <w:rPr>
          <w:rFonts w:ascii="Calibri" w:hAnsi="Calibri"/>
          <w:sz w:val="24"/>
          <w:szCs w:val="24"/>
          <w:highlight w:val="lightGray"/>
          <w:u w:val="single"/>
        </w:rPr>
        <w:t>BUILDING FEATURES_</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 xml:space="preserve">Electro-welded steel frames worked on </w:t>
      </w:r>
      <w:smartTag w:uri="urn:schemas-microsoft-com:office:smarttags" w:element="stockticker">
        <w:r w:rsidRPr="007D3C7D">
          <w:rPr>
            <w:rFonts w:ascii="Calibri" w:hAnsi="Calibri" w:cs="Arial"/>
            <w:sz w:val="24"/>
            <w:szCs w:val="24"/>
            <w:lang w:val="en-US"/>
          </w:rPr>
          <w:t>CNC</w:t>
        </w:r>
      </w:smartTag>
      <w:r w:rsidRPr="007D3C7D">
        <w:rPr>
          <w:rFonts w:ascii="Calibri" w:hAnsi="Calibri" w:cs="Arial"/>
          <w:sz w:val="24"/>
          <w:szCs w:val="24"/>
          <w:lang w:val="en-US"/>
        </w:rPr>
        <w:t xml:space="preserve"> working stations.</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Rolls movement at variable speed from 0 to 100% (this does not include machines with electro-hydraulic controls and Lynx controlled).</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u w:val="single"/>
          <w:lang w:val="en-US"/>
        </w:rPr>
        <w:t xml:space="preserve">High performance Hydraulic motors, with energy saving, </w:t>
      </w:r>
      <w:r w:rsidRPr="007D3C7D">
        <w:rPr>
          <w:rFonts w:ascii="Calibri" w:hAnsi="Calibri" w:cs="Arial"/>
          <w:sz w:val="24"/>
          <w:szCs w:val="24"/>
          <w:lang w:val="en-US"/>
        </w:rPr>
        <w:t>no secondary transmissions such as chains, gears, belts ...</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 xml:space="preserve">Immediate stopping of all moments by </w:t>
      </w:r>
      <w:proofErr w:type="spellStart"/>
      <w:r w:rsidRPr="007D3C7D">
        <w:rPr>
          <w:rFonts w:ascii="Calibri" w:hAnsi="Calibri" w:cs="Arial"/>
          <w:sz w:val="24"/>
          <w:szCs w:val="24"/>
          <w:lang w:val="en-US"/>
        </w:rPr>
        <w:t>overcenter</w:t>
      </w:r>
      <w:proofErr w:type="spellEnd"/>
      <w:r w:rsidRPr="007D3C7D">
        <w:rPr>
          <w:rFonts w:ascii="Calibri" w:hAnsi="Calibri" w:cs="Arial"/>
          <w:sz w:val="24"/>
          <w:szCs w:val="24"/>
          <w:lang w:val="en-US"/>
        </w:rPr>
        <w:t xml:space="preserve"> valves.</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Variable speed shaping side rolls (this does not include machines with electro-hydraulic controls and Lynx controlled).</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Bending rolls by massive torsion bars.</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 xml:space="preserve">Central rolls pressure setting by hydraulic valve, this grants the right pinching for every material thickness. </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Hydraulic opening system for pipes ejection.</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Top roll automatic balancing (for machine opening).</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Rolls mounted on high loading bearings and double row rolls.</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 xml:space="preserve">Pinching rolls double cambering so to adapt to the natural deflection of rolls themselves during the working process, this will avoid all defects. </w:t>
      </w:r>
    </w:p>
    <w:p w:rsidR="009B02E0" w:rsidRPr="007D3C7D" w:rsidRDefault="009B02E0" w:rsidP="009B02E0">
      <w:pPr>
        <w:pStyle w:val="Paragrafoelenco"/>
        <w:numPr>
          <w:ilvl w:val="0"/>
          <w:numId w:val="11"/>
        </w:numPr>
        <w:ind w:left="0" w:right="-262"/>
        <w:jc w:val="both"/>
        <w:rPr>
          <w:rFonts w:ascii="Calibri" w:hAnsi="Calibri" w:cs="Arial"/>
          <w:sz w:val="24"/>
          <w:szCs w:val="24"/>
        </w:rPr>
      </w:pPr>
      <w:r w:rsidRPr="007D3C7D">
        <w:rPr>
          <w:rFonts w:ascii="Calibri" w:hAnsi="Calibri" w:cs="Arial"/>
          <w:sz w:val="24"/>
          <w:szCs w:val="24"/>
        </w:rPr>
        <w:t>Machine wholly hydraulic.</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One operator only for all bending operations.</w:t>
      </w:r>
    </w:p>
    <w:p w:rsidR="009B02E0" w:rsidRPr="00AA50B1" w:rsidRDefault="009B02E0" w:rsidP="009B02E0">
      <w:pPr>
        <w:ind w:left="-360" w:right="-262"/>
        <w:jc w:val="both"/>
        <w:rPr>
          <w:rFonts w:ascii="Calibri" w:hAnsi="Calibri"/>
          <w:sz w:val="24"/>
          <w:szCs w:val="24"/>
        </w:rPr>
      </w:pPr>
      <w:r w:rsidRPr="00BA1C6E">
        <w:rPr>
          <w:rFonts w:ascii="Calibri" w:hAnsi="Calibri"/>
          <w:sz w:val="24"/>
          <w:szCs w:val="24"/>
          <w:highlight w:val="lightGray"/>
          <w:u w:val="single"/>
        </w:rPr>
        <w:lastRenderedPageBreak/>
        <w:t>STANDARD</w:t>
      </w:r>
      <w:r>
        <w:rPr>
          <w:rFonts w:ascii="Calibri" w:hAnsi="Calibri"/>
          <w:sz w:val="24"/>
          <w:szCs w:val="24"/>
          <w:highlight w:val="lightGray"/>
          <w:u w:val="single"/>
        </w:rPr>
        <w:t xml:space="preserve"> COMPONENTS_____</w:t>
      </w:r>
      <w:r w:rsidRPr="00BA1C6E">
        <w:rPr>
          <w:rFonts w:ascii="Calibri" w:hAnsi="Calibri"/>
          <w:sz w:val="24"/>
          <w:szCs w:val="24"/>
          <w:highlight w:val="lightGray"/>
          <w:u w:val="single"/>
        </w:rPr>
        <w:tab/>
      </w:r>
      <w:r w:rsidRPr="00BA1C6E">
        <w:rPr>
          <w:rFonts w:ascii="Calibri" w:hAnsi="Calibri"/>
          <w:sz w:val="24"/>
          <w:szCs w:val="24"/>
          <w:highlight w:val="lightGray"/>
          <w:u w:val="single"/>
        </w:rPr>
        <w:tab/>
      </w:r>
      <w:r w:rsidRPr="00BA1C6E">
        <w:rPr>
          <w:rFonts w:ascii="Calibri" w:hAnsi="Calibri"/>
          <w:sz w:val="24"/>
          <w:szCs w:val="24"/>
          <w:highlight w:val="lightGray"/>
          <w:u w:val="single"/>
        </w:rPr>
        <w:tab/>
      </w:r>
      <w:r w:rsidRPr="00BA1C6E">
        <w:rPr>
          <w:rFonts w:ascii="Calibri" w:hAnsi="Calibri"/>
          <w:sz w:val="24"/>
          <w:szCs w:val="24"/>
          <w:highlight w:val="lightGray"/>
          <w:u w:val="single"/>
        </w:rPr>
        <w:tab/>
      </w:r>
      <w:r w:rsidRPr="00BA1C6E">
        <w:rPr>
          <w:rFonts w:ascii="Calibri" w:hAnsi="Calibri"/>
          <w:sz w:val="24"/>
          <w:szCs w:val="24"/>
          <w:highlight w:val="lightGray"/>
          <w:u w:val="single"/>
        </w:rPr>
        <w:tab/>
      </w:r>
      <w:r w:rsidRPr="00BA1C6E">
        <w:rPr>
          <w:rFonts w:ascii="Calibri" w:hAnsi="Calibri"/>
          <w:sz w:val="24"/>
          <w:szCs w:val="24"/>
          <w:highlight w:val="lightGray"/>
          <w:u w:val="single"/>
        </w:rPr>
        <w:tab/>
      </w:r>
      <w:r w:rsidRPr="00BA1C6E">
        <w:rPr>
          <w:rFonts w:ascii="Calibri" w:hAnsi="Calibri"/>
          <w:sz w:val="24"/>
          <w:szCs w:val="24"/>
          <w:highlight w:val="lightGray"/>
          <w:u w:val="single"/>
        </w:rPr>
        <w:tab/>
      </w:r>
      <w:r w:rsidRPr="00BA1C6E">
        <w:rPr>
          <w:rFonts w:ascii="Calibri" w:hAnsi="Calibri"/>
          <w:sz w:val="24"/>
          <w:szCs w:val="24"/>
          <w:highlight w:val="lightGray"/>
          <w:u w:val="single"/>
        </w:rPr>
        <w:tab/>
      </w:r>
      <w:r w:rsidRPr="00BA1C6E">
        <w:rPr>
          <w:rFonts w:ascii="Calibri" w:hAnsi="Calibri"/>
          <w:sz w:val="24"/>
          <w:szCs w:val="24"/>
          <w:highlight w:val="lightGray"/>
          <w:u w:val="single"/>
        </w:rPr>
        <w:tab/>
      </w:r>
      <w:r w:rsidRPr="00BA1C6E">
        <w:rPr>
          <w:rFonts w:ascii="Calibri" w:hAnsi="Calibri"/>
          <w:sz w:val="24"/>
          <w:szCs w:val="24"/>
          <w:highlight w:val="lightGray"/>
          <w:u w:val="single"/>
        </w:rPr>
        <w:tab/>
        <w:t>_____</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Integral hydraulic system, with all hydraulic protections at EC norms.</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Electrical system completes with all “overload” protections at EC norms.</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Mobile control console for a secure and correct position of the operator.</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Hydraulic machine opening for the pipe ejection.</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Multiple stop system that grants the best security.</w:t>
      </w:r>
    </w:p>
    <w:p w:rsidR="009B02E0" w:rsidRPr="007D3C7D" w:rsidRDefault="009B02E0" w:rsidP="009B02E0">
      <w:pPr>
        <w:pStyle w:val="Paragrafoelenco"/>
        <w:numPr>
          <w:ilvl w:val="0"/>
          <w:numId w:val="11"/>
        </w:numPr>
        <w:ind w:left="0" w:right="-262"/>
        <w:jc w:val="both"/>
        <w:rPr>
          <w:rFonts w:ascii="Calibri" w:hAnsi="Calibri" w:cs="Arial"/>
          <w:sz w:val="24"/>
          <w:szCs w:val="24"/>
          <w:lang w:val="en-US"/>
        </w:rPr>
      </w:pPr>
      <w:r w:rsidRPr="007D3C7D">
        <w:rPr>
          <w:rFonts w:ascii="Calibri" w:hAnsi="Calibri" w:cs="Arial"/>
          <w:sz w:val="24"/>
          <w:szCs w:val="24"/>
          <w:lang w:val="en-US"/>
        </w:rPr>
        <w:t>Side rolls that can be used for material squaring.</w:t>
      </w:r>
    </w:p>
    <w:p w:rsidR="00CF65F1" w:rsidRDefault="00CF65F1" w:rsidP="00CF65F1">
      <w:pPr>
        <w:tabs>
          <w:tab w:val="left" w:pos="3600"/>
        </w:tabs>
        <w:ind w:left="-360" w:right="-262"/>
        <w:jc w:val="both"/>
        <w:rPr>
          <w:rFonts w:ascii="Calibri" w:hAnsi="Calibri" w:cs="Arial"/>
          <w:noProof/>
          <w:sz w:val="24"/>
          <w:szCs w:val="24"/>
          <w:lang w:eastAsia="it-IT"/>
        </w:rPr>
      </w:pPr>
      <w:r w:rsidRPr="007D3C7D">
        <w:rPr>
          <w:rFonts w:ascii="Calibri" w:hAnsi="Calibri"/>
          <w:sz w:val="24"/>
          <w:szCs w:val="24"/>
          <w:highlight w:val="lightGray"/>
          <w:u w:val="single"/>
          <w:lang w:val="en-GB"/>
        </w:rPr>
        <w:t>ADVANTAGES OF THE FOUR ROLLS PLATE BENDING MACHINE</w:t>
      </w:r>
      <w:r>
        <w:rPr>
          <w:rFonts w:ascii="Calibri" w:hAnsi="Calibri"/>
          <w:sz w:val="24"/>
          <w:szCs w:val="24"/>
          <w:highlight w:val="lightGray"/>
          <w:u w:val="single"/>
          <w:lang w:val="en-GB"/>
        </w:rPr>
        <w:tab/>
      </w:r>
    </w:p>
    <w:p w:rsidR="00CF65F1" w:rsidRPr="007D3C7D" w:rsidRDefault="00CF65F1" w:rsidP="00CF65F1">
      <w:pPr>
        <w:tabs>
          <w:tab w:val="left" w:pos="3600"/>
        </w:tabs>
        <w:ind w:left="-360" w:right="-262"/>
        <w:jc w:val="both"/>
        <w:rPr>
          <w:rFonts w:ascii="Calibri" w:hAnsi="Calibri" w:cs="Arial"/>
          <w:noProof/>
          <w:sz w:val="24"/>
          <w:szCs w:val="24"/>
          <w:lang w:eastAsia="it-IT"/>
        </w:rPr>
      </w:pPr>
      <w:r>
        <w:rPr>
          <w:rFonts w:ascii="Calibri" w:hAnsi="Calibri" w:cs="Arial"/>
          <w:noProof/>
          <w:sz w:val="24"/>
          <w:szCs w:val="24"/>
          <w:lang w:eastAsia="it-IT"/>
        </w:rPr>
        <w:t>T</w:t>
      </w:r>
      <w:r w:rsidRPr="007D3C7D">
        <w:rPr>
          <w:rFonts w:ascii="Calibri" w:hAnsi="Calibri" w:cs="Arial"/>
          <w:noProof/>
          <w:sz w:val="24"/>
          <w:szCs w:val="24"/>
          <w:lang w:eastAsia="it-IT"/>
        </w:rPr>
        <w:t>he 4 roll plate bending machine is the easiest one, thanks to a frame designed to satisfy every kind of needs.</w:t>
      </w:r>
      <w:r>
        <w:rPr>
          <w:rFonts w:ascii="Calibri" w:hAnsi="Calibri" w:cs="Arial"/>
          <w:noProof/>
          <w:sz w:val="24"/>
          <w:szCs w:val="24"/>
          <w:lang w:eastAsia="it-IT"/>
        </w:rPr>
        <w:t xml:space="preserve"> </w:t>
      </w:r>
      <w:r w:rsidRPr="007D3C7D">
        <w:rPr>
          <w:rFonts w:ascii="Calibri" w:hAnsi="Calibri" w:cs="Arial"/>
          <w:noProof/>
          <w:sz w:val="24"/>
          <w:szCs w:val="24"/>
          <w:lang w:eastAsia="it-IT"/>
        </w:rPr>
        <w:t>Advantages are various  :</w:t>
      </w:r>
    </w:p>
    <w:p w:rsidR="00CF65F1" w:rsidRPr="007D3C7D" w:rsidRDefault="00CF65F1" w:rsidP="00CF65F1">
      <w:pPr>
        <w:pStyle w:val="Paragrafoelenco"/>
        <w:numPr>
          <w:ilvl w:val="0"/>
          <w:numId w:val="12"/>
        </w:numPr>
        <w:tabs>
          <w:tab w:val="left" w:pos="-180"/>
        </w:tabs>
        <w:ind w:left="-360" w:firstLine="0"/>
        <w:jc w:val="both"/>
        <w:rPr>
          <w:rFonts w:ascii="Calibri" w:hAnsi="Calibri" w:cs="Arial"/>
          <w:sz w:val="24"/>
          <w:szCs w:val="24"/>
          <w:lang w:val="en-US"/>
        </w:rPr>
      </w:pPr>
      <w:r w:rsidRPr="007D3C7D">
        <w:rPr>
          <w:rFonts w:ascii="Calibri" w:hAnsi="Calibri" w:cs="Arial"/>
          <w:noProof/>
          <w:sz w:val="24"/>
          <w:szCs w:val="24"/>
          <w:lang w:val="en-US"/>
        </w:rPr>
        <w:t>Pre-bending is highly reduced because the material gets pinched by in between the two central rolls.</w:t>
      </w:r>
    </w:p>
    <w:p w:rsidR="00CF65F1" w:rsidRPr="007D3C7D" w:rsidRDefault="00B06580" w:rsidP="00CF65F1">
      <w:pPr>
        <w:pStyle w:val="Paragrafoelenco"/>
        <w:numPr>
          <w:ilvl w:val="0"/>
          <w:numId w:val="12"/>
        </w:numPr>
        <w:tabs>
          <w:tab w:val="left" w:pos="-180"/>
        </w:tabs>
        <w:ind w:left="-360" w:firstLine="0"/>
        <w:jc w:val="both"/>
        <w:rPr>
          <w:rFonts w:ascii="Calibri" w:hAnsi="Calibri" w:cs="Arial"/>
          <w:sz w:val="24"/>
          <w:szCs w:val="24"/>
          <w:lang w:val="en-US"/>
        </w:rPr>
      </w:pPr>
      <w:r>
        <w:pict>
          <v:shape id="_x0000_s1367" type="#_x0000_t202" style="position:absolute;left:0;text-align:left;margin-left:126pt;margin-top:14.05pt;width:207pt;height:1in;z-index:251659264" filled="f" stroked="f">
            <v:textbox style="mso-next-textbox:#_x0000_s1367">
              <w:txbxContent>
                <w:p w:rsidR="00CF65F1" w:rsidRDefault="00FC7CEB" w:rsidP="00CF65F1">
                  <w:r>
                    <w:rPr>
                      <w:noProof/>
                      <w:lang w:val="en-CA" w:eastAsia="en-CA"/>
                    </w:rPr>
                    <w:drawing>
                      <wp:inline distT="0" distB="0" distL="0" distR="0">
                        <wp:extent cx="533400" cy="75438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33400" cy="754380"/>
                                </a:xfrm>
                                <a:prstGeom prst="rect">
                                  <a:avLst/>
                                </a:prstGeom>
                                <a:noFill/>
                                <a:ln w="9525">
                                  <a:noFill/>
                                  <a:miter lim="800000"/>
                                  <a:headEnd/>
                                  <a:tailEnd/>
                                </a:ln>
                              </pic:spPr>
                            </pic:pic>
                          </a:graphicData>
                        </a:graphic>
                      </wp:inline>
                    </w:drawing>
                  </w:r>
                  <w:r w:rsidR="00CF65F1">
                    <w:tab/>
                  </w:r>
                  <w:r>
                    <w:rPr>
                      <w:noProof/>
                      <w:lang w:val="en-CA" w:eastAsia="en-CA"/>
                    </w:rPr>
                    <w:drawing>
                      <wp:inline distT="0" distB="0" distL="0" distR="0">
                        <wp:extent cx="1524000" cy="8001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1524000" cy="800100"/>
                                </a:xfrm>
                                <a:prstGeom prst="rect">
                                  <a:avLst/>
                                </a:prstGeom>
                                <a:noFill/>
                                <a:ln w="9525">
                                  <a:noFill/>
                                  <a:miter lim="800000"/>
                                  <a:headEnd/>
                                  <a:tailEnd/>
                                </a:ln>
                              </pic:spPr>
                            </pic:pic>
                          </a:graphicData>
                        </a:graphic>
                      </wp:inline>
                    </w:drawing>
                  </w:r>
                </w:p>
              </w:txbxContent>
            </v:textbox>
          </v:shape>
        </w:pict>
      </w:r>
      <w:r w:rsidR="00CF65F1" w:rsidRPr="007D3C7D">
        <w:rPr>
          <w:rFonts w:ascii="Calibri" w:hAnsi="Calibri" w:cs="Arial"/>
          <w:sz w:val="24"/>
          <w:szCs w:val="24"/>
          <w:lang w:val="en-US"/>
        </w:rPr>
        <w:t>Working can be made in one only pass, following the steps here below:</w:t>
      </w:r>
    </w:p>
    <w:p w:rsidR="00CF65F1" w:rsidRPr="007D3C7D" w:rsidRDefault="00CF65F1" w:rsidP="00CF65F1">
      <w:pPr>
        <w:pStyle w:val="Paragrafoelenco"/>
        <w:numPr>
          <w:ilvl w:val="0"/>
          <w:numId w:val="15"/>
        </w:numPr>
        <w:tabs>
          <w:tab w:val="left" w:pos="4050"/>
        </w:tabs>
        <w:jc w:val="both"/>
        <w:rPr>
          <w:rFonts w:ascii="Calibri" w:hAnsi="Calibri" w:cs="Arial"/>
          <w:sz w:val="24"/>
          <w:szCs w:val="24"/>
          <w:lang w:val="en-GB"/>
        </w:rPr>
      </w:pPr>
      <w:r w:rsidRPr="007D3C7D">
        <w:rPr>
          <w:rFonts w:ascii="Calibri" w:hAnsi="Calibri" w:cs="Arial"/>
          <w:sz w:val="24"/>
          <w:szCs w:val="24"/>
          <w:lang w:val="en-GB"/>
        </w:rPr>
        <w:t>Squaring</w:t>
      </w:r>
    </w:p>
    <w:p w:rsidR="00CF65F1" w:rsidRPr="007D3C7D" w:rsidRDefault="00CF65F1" w:rsidP="00CF65F1">
      <w:pPr>
        <w:pStyle w:val="Paragrafoelenco"/>
        <w:numPr>
          <w:ilvl w:val="0"/>
          <w:numId w:val="15"/>
        </w:numPr>
        <w:tabs>
          <w:tab w:val="left" w:pos="4050"/>
        </w:tabs>
        <w:jc w:val="both"/>
        <w:rPr>
          <w:rFonts w:ascii="Calibri" w:hAnsi="Calibri" w:cs="Arial"/>
          <w:sz w:val="24"/>
          <w:szCs w:val="24"/>
          <w:lang w:val="en-GB"/>
        </w:rPr>
      </w:pPr>
      <w:r w:rsidRPr="007D3C7D">
        <w:rPr>
          <w:rFonts w:ascii="Calibri" w:hAnsi="Calibri" w:cs="Arial"/>
          <w:sz w:val="24"/>
          <w:szCs w:val="24"/>
          <w:lang w:val="en-GB"/>
        </w:rPr>
        <w:t>Pre-bending</w:t>
      </w:r>
    </w:p>
    <w:p w:rsidR="00CF65F1" w:rsidRPr="007D3C7D" w:rsidRDefault="00CF65F1" w:rsidP="00CF65F1">
      <w:pPr>
        <w:pStyle w:val="Paragrafoelenco"/>
        <w:numPr>
          <w:ilvl w:val="0"/>
          <w:numId w:val="15"/>
        </w:numPr>
        <w:tabs>
          <w:tab w:val="left" w:pos="4050"/>
        </w:tabs>
        <w:jc w:val="both"/>
        <w:rPr>
          <w:rFonts w:ascii="Calibri" w:hAnsi="Calibri" w:cs="Arial"/>
          <w:sz w:val="24"/>
          <w:szCs w:val="24"/>
          <w:lang w:val="en-GB"/>
        </w:rPr>
      </w:pPr>
      <w:r w:rsidRPr="007D3C7D">
        <w:rPr>
          <w:rFonts w:ascii="Calibri" w:hAnsi="Calibri" w:cs="Arial"/>
          <w:sz w:val="24"/>
          <w:szCs w:val="24"/>
          <w:lang w:val="en-GB"/>
        </w:rPr>
        <w:t>Bending</w:t>
      </w:r>
    </w:p>
    <w:p w:rsidR="00CF65F1" w:rsidRPr="007D3C7D" w:rsidRDefault="00CF65F1" w:rsidP="00CF65F1">
      <w:pPr>
        <w:pStyle w:val="Paragrafoelenco"/>
        <w:numPr>
          <w:ilvl w:val="0"/>
          <w:numId w:val="15"/>
        </w:numPr>
        <w:tabs>
          <w:tab w:val="left" w:pos="4050"/>
        </w:tabs>
        <w:jc w:val="both"/>
        <w:rPr>
          <w:rFonts w:ascii="Calibri" w:hAnsi="Calibri" w:cs="Arial"/>
          <w:sz w:val="24"/>
          <w:szCs w:val="24"/>
          <w:lang w:val="en-GB"/>
        </w:rPr>
      </w:pPr>
      <w:r w:rsidRPr="007D3C7D">
        <w:rPr>
          <w:rFonts w:ascii="Calibri" w:hAnsi="Calibri" w:cs="Arial"/>
          <w:sz w:val="24"/>
          <w:szCs w:val="24"/>
          <w:lang w:val="en-GB"/>
        </w:rPr>
        <w:t>Closing pre-bending</w:t>
      </w:r>
    </w:p>
    <w:p w:rsidR="00CF65F1" w:rsidRPr="007D3C7D" w:rsidRDefault="00CF65F1" w:rsidP="00CF65F1">
      <w:pPr>
        <w:pStyle w:val="Paragrafoelenco"/>
        <w:numPr>
          <w:ilvl w:val="0"/>
          <w:numId w:val="13"/>
        </w:numPr>
        <w:tabs>
          <w:tab w:val="left" w:pos="-180"/>
        </w:tabs>
        <w:ind w:left="-360" w:firstLine="0"/>
        <w:jc w:val="both"/>
        <w:rPr>
          <w:rFonts w:ascii="Calibri" w:hAnsi="Calibri" w:cs="Arial"/>
          <w:sz w:val="24"/>
          <w:szCs w:val="24"/>
          <w:lang w:val="en-US"/>
        </w:rPr>
      </w:pPr>
      <w:r w:rsidRPr="007D3C7D">
        <w:rPr>
          <w:rFonts w:ascii="Calibri" w:hAnsi="Calibri" w:cs="Arial"/>
          <w:sz w:val="24"/>
          <w:szCs w:val="24"/>
          <w:lang w:val="en-US"/>
        </w:rPr>
        <w:t>The plate is fed into the machine horizontally thanks to the support of the lower roll (B) with the side roll (D).</w:t>
      </w:r>
    </w:p>
    <w:p w:rsidR="00CF65F1" w:rsidRPr="007D3C7D" w:rsidRDefault="00CF65F1" w:rsidP="00CF65F1">
      <w:pPr>
        <w:pStyle w:val="Paragrafoelenco"/>
        <w:numPr>
          <w:ilvl w:val="0"/>
          <w:numId w:val="13"/>
        </w:numPr>
        <w:tabs>
          <w:tab w:val="left" w:pos="-180"/>
        </w:tabs>
        <w:ind w:left="-360" w:firstLine="0"/>
        <w:jc w:val="both"/>
        <w:rPr>
          <w:rFonts w:ascii="Calibri" w:hAnsi="Calibri" w:cs="Arial"/>
          <w:sz w:val="24"/>
          <w:szCs w:val="24"/>
          <w:lang w:val="en-US"/>
        </w:rPr>
      </w:pPr>
      <w:r w:rsidRPr="007D3C7D">
        <w:rPr>
          <w:rFonts w:ascii="Calibri" w:hAnsi="Calibri" w:cs="Arial"/>
          <w:sz w:val="24"/>
          <w:szCs w:val="24"/>
          <w:lang w:val="en-US"/>
        </w:rPr>
        <w:t>The plate is automatically squared thanks to the position that the side rolls (C) takes.</w:t>
      </w:r>
    </w:p>
    <w:p w:rsidR="00CF65F1" w:rsidRPr="007D3C7D" w:rsidRDefault="00B06580" w:rsidP="00CF65F1">
      <w:pPr>
        <w:pStyle w:val="Paragrafoelenco"/>
        <w:numPr>
          <w:ilvl w:val="0"/>
          <w:numId w:val="13"/>
        </w:numPr>
        <w:tabs>
          <w:tab w:val="left" w:pos="-180"/>
        </w:tabs>
        <w:ind w:left="-360" w:firstLine="0"/>
        <w:jc w:val="both"/>
        <w:rPr>
          <w:rFonts w:ascii="Calibri" w:hAnsi="Calibri" w:cs="Arial"/>
          <w:sz w:val="24"/>
          <w:szCs w:val="24"/>
          <w:lang w:val="en-US"/>
        </w:rPr>
      </w:pPr>
      <w:r>
        <w:rPr>
          <w:rFonts w:ascii="Calibri" w:hAnsi="Calibri"/>
          <w:noProof/>
          <w:sz w:val="24"/>
          <w:szCs w:val="24"/>
          <w:lang w:eastAsia="it-IT"/>
        </w:rPr>
        <w:pict>
          <v:shape id="_x0000_s1368" type="#_x0000_t202" style="position:absolute;left:0;text-align:left;margin-left:243pt;margin-top:22.5pt;width:2in;height:117pt;z-index:251660288" filled="f" stroked="f">
            <v:textbox style="mso-next-textbox:#_x0000_s1368">
              <w:txbxContent>
                <w:p w:rsidR="00CF65F1" w:rsidRDefault="00FC7CEB" w:rsidP="00CF65F1">
                  <w:r>
                    <w:rPr>
                      <w:noProof/>
                      <w:lang w:val="en-CA" w:eastAsia="en-CA"/>
                    </w:rPr>
                    <w:drawing>
                      <wp:inline distT="0" distB="0" distL="0" distR="0">
                        <wp:extent cx="1615440" cy="1371600"/>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615440" cy="1371600"/>
                                </a:xfrm>
                                <a:prstGeom prst="rect">
                                  <a:avLst/>
                                </a:prstGeom>
                                <a:noFill/>
                                <a:ln w="9525">
                                  <a:noFill/>
                                  <a:miter lim="800000"/>
                                  <a:headEnd/>
                                  <a:tailEnd/>
                                </a:ln>
                              </pic:spPr>
                            </pic:pic>
                          </a:graphicData>
                        </a:graphic>
                      </wp:inline>
                    </w:drawing>
                  </w:r>
                </w:p>
              </w:txbxContent>
            </v:textbox>
          </v:shape>
        </w:pict>
      </w:r>
      <w:r w:rsidR="00CF65F1" w:rsidRPr="007D3C7D">
        <w:rPr>
          <w:rFonts w:ascii="Calibri" w:hAnsi="Calibri" w:cs="Arial"/>
          <w:sz w:val="24"/>
          <w:szCs w:val="24"/>
          <w:lang w:val="en-US"/>
        </w:rPr>
        <w:t>The space to the limit of the machine reduces to one side only, thanks to the possibility of squaring and bending in one only step.</w:t>
      </w:r>
    </w:p>
    <w:p w:rsidR="00CF65F1" w:rsidRPr="007D3C7D" w:rsidRDefault="00CF65F1" w:rsidP="00CF65F1">
      <w:pPr>
        <w:tabs>
          <w:tab w:val="left" w:pos="4050"/>
        </w:tabs>
        <w:ind w:left="-360"/>
        <w:jc w:val="both"/>
        <w:rPr>
          <w:rFonts w:ascii="Calibri" w:hAnsi="Calibri" w:cs="Arial"/>
          <w:sz w:val="24"/>
          <w:szCs w:val="24"/>
        </w:rPr>
      </w:pPr>
      <w:r w:rsidRPr="007D3C7D">
        <w:rPr>
          <w:rFonts w:ascii="Calibri" w:hAnsi="Calibri" w:cs="Arial"/>
          <w:sz w:val="24"/>
          <w:szCs w:val="24"/>
        </w:rPr>
        <w:t>We advise a 4 roll plate bending machine:</w:t>
      </w:r>
    </w:p>
    <w:p w:rsidR="00CF65F1" w:rsidRPr="007D3C7D" w:rsidRDefault="00CF65F1" w:rsidP="00CF65F1">
      <w:pPr>
        <w:pStyle w:val="Paragrafoelenco"/>
        <w:numPr>
          <w:ilvl w:val="0"/>
          <w:numId w:val="14"/>
        </w:numPr>
        <w:tabs>
          <w:tab w:val="left" w:pos="567"/>
        </w:tabs>
        <w:jc w:val="both"/>
        <w:rPr>
          <w:rFonts w:ascii="Calibri" w:hAnsi="Calibri" w:cs="Arial"/>
          <w:sz w:val="24"/>
          <w:szCs w:val="24"/>
          <w:lang w:val="en-US"/>
        </w:rPr>
      </w:pPr>
      <w:r w:rsidRPr="007D3C7D">
        <w:rPr>
          <w:rFonts w:ascii="Calibri" w:hAnsi="Calibri" w:cs="Arial"/>
          <w:sz w:val="24"/>
          <w:szCs w:val="24"/>
          <w:lang w:val="en-US"/>
        </w:rPr>
        <w:t xml:space="preserve">For a high and massive production </w:t>
      </w:r>
    </w:p>
    <w:p w:rsidR="00CF65F1" w:rsidRPr="007D3C7D" w:rsidRDefault="00CF65F1" w:rsidP="00CF65F1">
      <w:pPr>
        <w:pStyle w:val="Paragrafoelenco"/>
        <w:numPr>
          <w:ilvl w:val="0"/>
          <w:numId w:val="14"/>
        </w:numPr>
        <w:tabs>
          <w:tab w:val="left" w:pos="567"/>
          <w:tab w:val="left" w:pos="4050"/>
        </w:tabs>
        <w:jc w:val="both"/>
        <w:rPr>
          <w:rFonts w:ascii="Calibri" w:hAnsi="Calibri" w:cs="Arial"/>
          <w:sz w:val="24"/>
          <w:szCs w:val="24"/>
          <w:lang w:val="en-US"/>
        </w:rPr>
      </w:pPr>
      <w:r w:rsidRPr="007D3C7D">
        <w:rPr>
          <w:rFonts w:ascii="Calibri" w:hAnsi="Calibri" w:cs="Arial"/>
          <w:sz w:val="24"/>
          <w:szCs w:val="24"/>
          <w:lang w:val="en-US"/>
        </w:rPr>
        <w:t xml:space="preserve">For the possibility to control by </w:t>
      </w:r>
      <w:smartTag w:uri="urn:schemas-microsoft-com:office:smarttags" w:element="stockticker">
        <w:r w:rsidRPr="007D3C7D">
          <w:rPr>
            <w:rFonts w:ascii="Calibri" w:hAnsi="Calibri" w:cs="Arial"/>
            <w:sz w:val="24"/>
            <w:szCs w:val="24"/>
            <w:lang w:val="en-US"/>
          </w:rPr>
          <w:t>CNC</w:t>
        </w:r>
      </w:smartTag>
      <w:r w:rsidRPr="007D3C7D">
        <w:rPr>
          <w:rFonts w:ascii="Calibri" w:hAnsi="Calibri" w:cs="Arial"/>
          <w:sz w:val="24"/>
          <w:szCs w:val="24"/>
          <w:lang w:val="en-US"/>
        </w:rPr>
        <w:t xml:space="preserve"> </w:t>
      </w:r>
    </w:p>
    <w:p w:rsidR="00CF65F1" w:rsidRPr="007D3C7D" w:rsidRDefault="00CF65F1" w:rsidP="00CF65F1">
      <w:pPr>
        <w:pStyle w:val="Paragrafoelenco"/>
        <w:numPr>
          <w:ilvl w:val="0"/>
          <w:numId w:val="14"/>
        </w:numPr>
        <w:tabs>
          <w:tab w:val="left" w:pos="567"/>
          <w:tab w:val="left" w:pos="4050"/>
        </w:tabs>
        <w:jc w:val="both"/>
        <w:rPr>
          <w:rFonts w:ascii="Calibri" w:hAnsi="Calibri" w:cs="Arial"/>
          <w:sz w:val="24"/>
          <w:szCs w:val="24"/>
          <w:lang w:val="en-US"/>
        </w:rPr>
      </w:pPr>
      <w:r w:rsidRPr="007D3C7D">
        <w:rPr>
          <w:rFonts w:ascii="Calibri" w:hAnsi="Calibri" w:cs="Arial"/>
          <w:sz w:val="24"/>
          <w:szCs w:val="24"/>
          <w:lang w:val="en-US"/>
        </w:rPr>
        <w:t>For the possibility to make conical bending</w:t>
      </w:r>
    </w:p>
    <w:p w:rsidR="00CF65F1" w:rsidRPr="007D3C7D" w:rsidRDefault="00CF65F1" w:rsidP="00CF65F1">
      <w:pPr>
        <w:pStyle w:val="Paragrafoelenco"/>
        <w:numPr>
          <w:ilvl w:val="0"/>
          <w:numId w:val="14"/>
        </w:numPr>
        <w:tabs>
          <w:tab w:val="left" w:pos="567"/>
          <w:tab w:val="left" w:pos="4050"/>
        </w:tabs>
        <w:jc w:val="both"/>
        <w:rPr>
          <w:rFonts w:ascii="Calibri" w:hAnsi="Calibri" w:cs="Arial"/>
          <w:sz w:val="24"/>
          <w:szCs w:val="24"/>
          <w:lang w:val="en-GB"/>
        </w:rPr>
      </w:pPr>
      <w:r w:rsidRPr="007D3C7D">
        <w:rPr>
          <w:rFonts w:ascii="Calibri" w:hAnsi="Calibri" w:cs="Arial"/>
          <w:sz w:val="24"/>
          <w:szCs w:val="24"/>
          <w:lang w:val="en-GB"/>
        </w:rPr>
        <w:t>Because it’s easy to use</w:t>
      </w:r>
    </w:p>
    <w:p w:rsidR="00CF65F1" w:rsidRPr="007D3C7D" w:rsidRDefault="00CF65F1" w:rsidP="00CF65F1">
      <w:pPr>
        <w:tabs>
          <w:tab w:val="left" w:pos="4050"/>
        </w:tabs>
        <w:ind w:left="-360" w:right="-262"/>
        <w:jc w:val="both"/>
        <w:rPr>
          <w:rFonts w:ascii="Calibri" w:hAnsi="Calibri"/>
          <w:sz w:val="24"/>
          <w:szCs w:val="24"/>
          <w:lang w:val="en-GB"/>
        </w:rPr>
      </w:pPr>
      <w:r w:rsidRPr="007D3C7D">
        <w:rPr>
          <w:rFonts w:ascii="Calibri" w:hAnsi="Calibri"/>
          <w:sz w:val="24"/>
          <w:szCs w:val="24"/>
          <w:highlight w:val="lightGray"/>
          <w:u w:val="single"/>
          <w:lang w:val="en-GB"/>
        </w:rPr>
        <w:t xml:space="preserve">TOP </w:t>
      </w:r>
      <w:smartTag w:uri="urn:schemas-microsoft-com:office:smarttags" w:element="stockticker">
        <w:r w:rsidRPr="007D3C7D">
          <w:rPr>
            <w:rFonts w:ascii="Calibri" w:hAnsi="Calibri"/>
            <w:sz w:val="24"/>
            <w:szCs w:val="24"/>
            <w:highlight w:val="lightGray"/>
            <w:u w:val="single"/>
            <w:lang w:val="en-GB"/>
          </w:rPr>
          <w:t>ROLL</w:t>
        </w:r>
      </w:smartTag>
      <w:r w:rsidRPr="007D3C7D">
        <w:rPr>
          <w:rFonts w:ascii="Calibri" w:hAnsi="Calibri"/>
          <w:sz w:val="24"/>
          <w:szCs w:val="24"/>
          <w:highlight w:val="lightGray"/>
          <w:u w:val="single"/>
          <w:lang w:val="en-GB"/>
        </w:rPr>
        <w:t xml:space="preserve"> CONTRAST TO EJECT PIPES____________________</w:t>
      </w:r>
      <w:r w:rsidRPr="007D3C7D">
        <w:rPr>
          <w:rFonts w:ascii="Calibri" w:hAnsi="Calibri"/>
          <w:sz w:val="24"/>
          <w:szCs w:val="24"/>
          <w:highlight w:val="lightGray"/>
          <w:u w:val="single"/>
          <w:lang w:val="en-GB"/>
        </w:rPr>
        <w:tab/>
      </w:r>
      <w:r w:rsidRPr="007D3C7D">
        <w:rPr>
          <w:rFonts w:ascii="Calibri" w:hAnsi="Calibri"/>
          <w:sz w:val="24"/>
          <w:szCs w:val="24"/>
          <w:highlight w:val="lightGray"/>
          <w:u w:val="single"/>
          <w:lang w:val="en-GB"/>
        </w:rPr>
        <w:tab/>
      </w:r>
      <w:r w:rsidRPr="007D3C7D">
        <w:rPr>
          <w:rFonts w:ascii="Calibri" w:hAnsi="Calibri"/>
          <w:sz w:val="24"/>
          <w:szCs w:val="24"/>
          <w:highlight w:val="lightGray"/>
          <w:u w:val="single"/>
          <w:lang w:val="en-GB"/>
        </w:rPr>
        <w:tab/>
      </w:r>
      <w:r w:rsidRPr="007D3C7D">
        <w:rPr>
          <w:rFonts w:ascii="Calibri" w:hAnsi="Calibri"/>
          <w:sz w:val="24"/>
          <w:szCs w:val="24"/>
          <w:highlight w:val="lightGray"/>
          <w:u w:val="single"/>
          <w:lang w:val="en-GB"/>
        </w:rPr>
        <w:tab/>
      </w:r>
      <w:r w:rsidRPr="007D3C7D">
        <w:rPr>
          <w:rFonts w:ascii="Calibri" w:hAnsi="Calibri"/>
          <w:sz w:val="24"/>
          <w:szCs w:val="24"/>
          <w:highlight w:val="lightGray"/>
          <w:u w:val="single"/>
          <w:lang w:val="en-GB"/>
        </w:rPr>
        <w:tab/>
      </w:r>
      <w:r w:rsidRPr="007D3C7D">
        <w:rPr>
          <w:rFonts w:ascii="Calibri" w:hAnsi="Calibri"/>
          <w:sz w:val="24"/>
          <w:szCs w:val="24"/>
          <w:highlight w:val="lightGray"/>
          <w:u w:val="single"/>
          <w:lang w:val="en-GB"/>
        </w:rPr>
        <w:tab/>
        <w:t>_____</w:t>
      </w:r>
    </w:p>
    <w:p w:rsidR="00CF65F1" w:rsidRPr="007D3C7D" w:rsidRDefault="00CF65F1" w:rsidP="00CF65F1">
      <w:pPr>
        <w:tabs>
          <w:tab w:val="left" w:pos="4050"/>
        </w:tabs>
        <w:ind w:left="-360" w:right="-262"/>
        <w:jc w:val="both"/>
        <w:rPr>
          <w:rFonts w:ascii="Calibri" w:hAnsi="Calibri" w:cs="Arial"/>
          <w:sz w:val="24"/>
          <w:szCs w:val="24"/>
        </w:rPr>
      </w:pPr>
      <w:r w:rsidRPr="007D3C7D">
        <w:rPr>
          <w:rFonts w:ascii="Calibri" w:hAnsi="Calibri" w:cs="Arial"/>
          <w:noProof/>
          <w:sz w:val="24"/>
          <w:szCs w:val="24"/>
        </w:rPr>
        <w:t xml:space="preserve">When the machine is endowed of conical bending device, it would not allow the finished  shell to be taken off.  MG uses a unique system called </w:t>
      </w:r>
      <w:r w:rsidRPr="007D3C7D">
        <w:rPr>
          <w:rFonts w:ascii="Calibri" w:hAnsi="Calibri" w:cs="Arial"/>
          <w:noProof/>
          <w:sz w:val="24"/>
          <w:szCs w:val="24"/>
          <w:u w:val="single"/>
        </w:rPr>
        <w:t>contrast</w:t>
      </w:r>
      <w:r w:rsidRPr="007D3C7D">
        <w:rPr>
          <w:rFonts w:ascii="Calibri" w:hAnsi="Calibri" w:cs="Arial"/>
          <w:noProof/>
          <w:sz w:val="24"/>
          <w:szCs w:val="24"/>
        </w:rPr>
        <w:t xml:space="preserve"> to eject the pipe. This particular system is composed of a piston mounted on the back side of the roll. This piston monitors the yoke position, when it’s completely down, the piston moves and lifts the top roll to let the operator eject the pipe without problems.  </w:t>
      </w:r>
    </w:p>
    <w:p w:rsidR="00CF65F1" w:rsidRPr="00F20E21" w:rsidRDefault="00CF65F1" w:rsidP="00F20E21">
      <w:pPr>
        <w:tabs>
          <w:tab w:val="left" w:pos="4050"/>
        </w:tabs>
        <w:ind w:left="-360" w:right="-262"/>
        <w:jc w:val="both"/>
        <w:rPr>
          <w:rFonts w:ascii="Calibri" w:hAnsi="Calibri" w:cs="Arial"/>
          <w:sz w:val="24"/>
          <w:szCs w:val="24"/>
        </w:rPr>
      </w:pPr>
      <w:r w:rsidRPr="007D3C7D">
        <w:rPr>
          <w:rFonts w:ascii="Calibri" w:hAnsi="Calibri" w:cs="Arial"/>
          <w:sz w:val="24"/>
          <w:szCs w:val="24"/>
        </w:rPr>
        <w:t xml:space="preserve">The monitoring is made by a valve, called </w:t>
      </w:r>
      <w:r w:rsidRPr="007D3C7D">
        <w:rPr>
          <w:rFonts w:ascii="Calibri" w:hAnsi="Calibri" w:cs="Arial"/>
          <w:sz w:val="24"/>
          <w:szCs w:val="24"/>
          <w:u w:val="single"/>
        </w:rPr>
        <w:t xml:space="preserve">sequence valve </w:t>
      </w:r>
      <w:r w:rsidRPr="007D3C7D">
        <w:rPr>
          <w:rFonts w:ascii="Calibri" w:hAnsi="Calibri" w:cs="Arial"/>
          <w:sz w:val="24"/>
          <w:szCs w:val="24"/>
        </w:rPr>
        <w:t>that “feels” the pressure increasing in the hydraulic circuit when the yoke opens, transferring it to the contrast piston that, consequently, lifts the roll.</w:t>
      </w:r>
    </w:p>
    <w:p w:rsidR="00CF65F1" w:rsidRPr="007D3C7D" w:rsidRDefault="00B06580" w:rsidP="00CF65F1">
      <w:pPr>
        <w:tabs>
          <w:tab w:val="left" w:pos="4050"/>
        </w:tabs>
        <w:ind w:left="-357" w:right="-261"/>
        <w:jc w:val="both"/>
        <w:rPr>
          <w:rFonts w:ascii="Calibri" w:hAnsi="Calibri" w:cs="Arial"/>
          <w:noProof/>
          <w:sz w:val="24"/>
          <w:szCs w:val="24"/>
        </w:rPr>
      </w:pPr>
      <w:r>
        <w:rPr>
          <w:noProof/>
          <w:lang w:eastAsia="it-IT"/>
        </w:rPr>
        <w:pict>
          <v:group id="_x0000_s1370" style="position:absolute;left:0;text-align:left;margin-left:46.15pt;margin-top:43.25pt;width:5in;height:137.15pt;z-index:251661312" coordorigin="2754,5334" coordsize="7200,27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1" type="#_x0000_t75" style="position:absolute;left:6714;top:5334;width:3240;height:2743">
              <v:imagedata r:id="rId15" o:title="Contrasto"/>
            </v:shape>
            <v:shape id="_x0000_s1372" type="#_x0000_t75" style="position:absolute;left:2754;top:5396;width:3600;height:1800">
              <v:imagedata r:id="rId16" o:title="Senza Contrasto"/>
            </v:shape>
          </v:group>
        </w:pict>
      </w:r>
      <w:r w:rsidR="00CF65F1" w:rsidRPr="007D3C7D">
        <w:rPr>
          <w:rFonts w:ascii="Calibri" w:hAnsi="Calibri" w:cs="Arial"/>
          <w:noProof/>
          <w:sz w:val="24"/>
          <w:szCs w:val="24"/>
        </w:rPr>
        <w:t xml:space="preserve">In case the machine is </w:t>
      </w:r>
      <w:smartTag w:uri="urn:schemas-microsoft-com:office:smarttags" w:element="stockticker">
        <w:r w:rsidR="00CF65F1" w:rsidRPr="007D3C7D">
          <w:rPr>
            <w:rFonts w:ascii="Calibri" w:hAnsi="Calibri" w:cs="Arial"/>
            <w:noProof/>
            <w:sz w:val="24"/>
            <w:szCs w:val="24"/>
          </w:rPr>
          <w:t>CNC</w:t>
        </w:r>
      </w:smartTag>
      <w:r w:rsidR="00CF65F1" w:rsidRPr="007D3C7D">
        <w:rPr>
          <w:rFonts w:ascii="Calibri" w:hAnsi="Calibri" w:cs="Arial"/>
          <w:noProof/>
          <w:sz w:val="24"/>
          <w:szCs w:val="24"/>
        </w:rPr>
        <w:t xml:space="preserve"> controlled, a pressure gauge is mounted on the sequence valve having the task of monitoring the pressure when the yoke closes. Reaching the set pressure by </w:t>
      </w:r>
      <w:smartTag w:uri="urn:schemas-microsoft-com:office:smarttags" w:element="stockticker">
        <w:r w:rsidR="00CF65F1" w:rsidRPr="007D3C7D">
          <w:rPr>
            <w:rFonts w:ascii="Calibri" w:hAnsi="Calibri" w:cs="Arial"/>
            <w:noProof/>
            <w:sz w:val="24"/>
            <w:szCs w:val="24"/>
          </w:rPr>
          <w:t>CNC</w:t>
        </w:r>
      </w:smartTag>
      <w:r w:rsidR="00CF65F1" w:rsidRPr="007D3C7D">
        <w:rPr>
          <w:rFonts w:ascii="Calibri" w:hAnsi="Calibri" w:cs="Arial"/>
          <w:noProof/>
          <w:sz w:val="24"/>
          <w:szCs w:val="24"/>
        </w:rPr>
        <w:t>, the pressure gauge will block the oil flow, stopping the pressure in the system.</w:t>
      </w:r>
    </w:p>
    <w:p w:rsidR="00CF65F1" w:rsidRDefault="00CF65F1" w:rsidP="00CF65F1">
      <w:pPr>
        <w:rPr>
          <w:rFonts w:ascii="Calibri" w:hAnsi="Calibri"/>
          <w:sz w:val="24"/>
          <w:szCs w:val="24"/>
        </w:rPr>
      </w:pPr>
    </w:p>
    <w:p w:rsidR="00CF65F1" w:rsidRPr="007D3C7D" w:rsidRDefault="00CF65F1" w:rsidP="00CF65F1">
      <w:pPr>
        <w:rPr>
          <w:rFonts w:ascii="Calibri" w:hAnsi="Calibri"/>
          <w:sz w:val="24"/>
          <w:szCs w:val="24"/>
          <w:lang w:val="en-GB"/>
        </w:rPr>
      </w:pPr>
    </w:p>
    <w:p w:rsidR="00CF65F1" w:rsidRPr="007D3C7D" w:rsidRDefault="00CF65F1" w:rsidP="00CF65F1">
      <w:pPr>
        <w:rPr>
          <w:rFonts w:ascii="Calibri" w:hAnsi="Calibri"/>
          <w:sz w:val="24"/>
          <w:szCs w:val="24"/>
          <w:lang w:val="en-GB"/>
        </w:rPr>
      </w:pPr>
    </w:p>
    <w:p w:rsidR="00CF65F1" w:rsidRPr="007D3C7D" w:rsidRDefault="00CF65F1" w:rsidP="00CF65F1">
      <w:pPr>
        <w:rPr>
          <w:rFonts w:ascii="Calibri" w:hAnsi="Calibri"/>
          <w:sz w:val="24"/>
          <w:szCs w:val="24"/>
          <w:lang w:val="en-GB"/>
        </w:rPr>
      </w:pPr>
    </w:p>
    <w:p w:rsidR="00CF65F1" w:rsidRPr="007D3C7D" w:rsidRDefault="00CF65F1" w:rsidP="00CF65F1">
      <w:pPr>
        <w:rPr>
          <w:rFonts w:ascii="Calibri" w:hAnsi="Calibri"/>
          <w:sz w:val="24"/>
          <w:szCs w:val="24"/>
          <w:lang w:val="en-GB"/>
        </w:rPr>
      </w:pPr>
    </w:p>
    <w:p w:rsidR="00CF65F1" w:rsidRPr="007D3C7D" w:rsidRDefault="00CF65F1" w:rsidP="00CF65F1">
      <w:pPr>
        <w:pStyle w:val="Heading1"/>
        <w:spacing w:after="240"/>
        <w:ind w:left="-357" w:right="-262"/>
        <w:rPr>
          <w:highlight w:val="lightGray"/>
          <w:lang w:val="en-GB"/>
        </w:rPr>
      </w:pPr>
    </w:p>
    <w:p w:rsidR="00CF65F1" w:rsidRDefault="00CF65F1" w:rsidP="00CF65F1">
      <w:pPr>
        <w:pStyle w:val="Heading1"/>
        <w:ind w:left="-360" w:right="-262"/>
        <w:rPr>
          <w:highlight w:val="lightGray"/>
          <w:lang w:val="en-GB"/>
        </w:rPr>
      </w:pPr>
      <w:bookmarkStart w:id="0" w:name="_Toc253063658"/>
      <w:bookmarkStart w:id="1" w:name="_Toc253063714"/>
      <w:bookmarkStart w:id="2" w:name="_Toc253496469"/>
      <w:bookmarkStart w:id="3" w:name="_Toc254188011"/>
    </w:p>
    <w:p w:rsidR="00CF65F1" w:rsidRDefault="00CF65F1" w:rsidP="00CF65F1">
      <w:pPr>
        <w:pStyle w:val="Heading1"/>
        <w:ind w:left="-360" w:right="-262"/>
        <w:rPr>
          <w:highlight w:val="lightGray"/>
          <w:lang w:val="en-GB"/>
        </w:rPr>
      </w:pPr>
    </w:p>
    <w:bookmarkEnd w:id="0"/>
    <w:bookmarkEnd w:id="1"/>
    <w:bookmarkEnd w:id="2"/>
    <w:bookmarkEnd w:id="3"/>
    <w:p w:rsidR="00537FE2" w:rsidRDefault="00537FE2" w:rsidP="00CF65F1">
      <w:pPr>
        <w:tabs>
          <w:tab w:val="left" w:pos="4050"/>
        </w:tabs>
        <w:ind w:left="-360" w:right="3158"/>
        <w:rPr>
          <w:rFonts w:ascii="Calibri" w:hAnsi="Calibri"/>
          <w:sz w:val="24"/>
          <w:szCs w:val="24"/>
          <w:highlight w:val="lightGray"/>
          <w:u w:val="single"/>
          <w:lang w:val="en-GB"/>
        </w:rPr>
      </w:pPr>
    </w:p>
    <w:p w:rsidR="00CF65F1" w:rsidRDefault="00537FE2" w:rsidP="00CF65F1">
      <w:pPr>
        <w:tabs>
          <w:tab w:val="left" w:pos="4050"/>
        </w:tabs>
        <w:ind w:left="-360" w:right="3158"/>
        <w:rPr>
          <w:rFonts w:ascii="Calibri" w:hAnsi="Calibri"/>
          <w:sz w:val="24"/>
          <w:szCs w:val="24"/>
          <w:highlight w:val="lightGray"/>
          <w:u w:val="single"/>
          <w:lang w:val="en-GB"/>
        </w:rPr>
      </w:pPr>
      <w:r>
        <w:rPr>
          <w:rFonts w:ascii="Calibri" w:hAnsi="Calibri"/>
          <w:sz w:val="24"/>
          <w:szCs w:val="24"/>
          <w:highlight w:val="lightGray"/>
          <w:u w:val="single"/>
          <w:lang w:val="en-GB"/>
        </w:rPr>
        <w:lastRenderedPageBreak/>
        <w:t>IMPORTANT CONSIDERATION</w:t>
      </w:r>
    </w:p>
    <w:p w:rsidR="00537FE2" w:rsidRDefault="00FC7CEB" w:rsidP="00CF65F1">
      <w:pPr>
        <w:tabs>
          <w:tab w:val="left" w:pos="4050"/>
        </w:tabs>
        <w:ind w:left="-360" w:right="3158"/>
        <w:rPr>
          <w:rFonts w:ascii="Calibri" w:hAnsi="Calibri"/>
          <w:sz w:val="24"/>
          <w:szCs w:val="24"/>
          <w:highlight w:val="lightGray"/>
          <w:u w:val="single"/>
          <w:lang w:val="en-GB"/>
        </w:rPr>
      </w:pPr>
      <w:r>
        <w:rPr>
          <w:noProof/>
          <w:lang w:val="en-CA" w:eastAsia="en-CA"/>
        </w:rPr>
        <w:drawing>
          <wp:anchor distT="0" distB="0" distL="114300" distR="114300" simplePos="0" relativeHeight="251663360" behindDoc="1" locked="0" layoutInCell="1" allowOverlap="1">
            <wp:simplePos x="0" y="0"/>
            <wp:positionH relativeFrom="column">
              <wp:posOffset>6072505</wp:posOffset>
            </wp:positionH>
            <wp:positionV relativeFrom="paragraph">
              <wp:posOffset>113665</wp:posOffset>
            </wp:positionV>
            <wp:extent cx="723900" cy="762000"/>
            <wp:effectExtent l="19050" t="0" r="0" b="0"/>
            <wp:wrapTight wrapText="left">
              <wp:wrapPolygon edited="0">
                <wp:start x="-568" y="0"/>
                <wp:lineTo x="-568" y="21060"/>
                <wp:lineTo x="21600" y="21060"/>
                <wp:lineTo x="21600" y="0"/>
                <wp:lineTo x="-568"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7" cstate="print"/>
                    <a:srcRect/>
                    <a:stretch>
                      <a:fillRect/>
                    </a:stretch>
                  </pic:blipFill>
                  <pic:spPr bwMode="auto">
                    <a:xfrm>
                      <a:off x="0" y="0"/>
                      <a:ext cx="723900" cy="762000"/>
                    </a:xfrm>
                    <a:prstGeom prst="rect">
                      <a:avLst/>
                    </a:prstGeom>
                    <a:noFill/>
                    <a:ln w="9525">
                      <a:noFill/>
                      <a:miter lim="800000"/>
                      <a:headEnd/>
                      <a:tailEnd/>
                    </a:ln>
                  </pic:spPr>
                </pic:pic>
              </a:graphicData>
            </a:graphic>
          </wp:anchor>
        </w:drawing>
      </w:r>
    </w:p>
    <w:p w:rsidR="00CF65F1" w:rsidRPr="007D3C7D" w:rsidRDefault="00CF65F1" w:rsidP="00CF65F1">
      <w:pPr>
        <w:tabs>
          <w:tab w:val="left" w:pos="4050"/>
        </w:tabs>
        <w:ind w:left="-360" w:right="3158"/>
        <w:rPr>
          <w:rFonts w:ascii="Calibri" w:hAnsi="Calibri"/>
          <w:sz w:val="24"/>
          <w:szCs w:val="24"/>
          <w:lang w:val="en-GB"/>
        </w:rPr>
      </w:pPr>
      <w:r w:rsidRPr="007D3C7D">
        <w:rPr>
          <w:rFonts w:ascii="Calibri" w:hAnsi="Calibri"/>
          <w:sz w:val="24"/>
          <w:szCs w:val="24"/>
          <w:highlight w:val="lightGray"/>
          <w:u w:val="single"/>
          <w:lang w:val="en-GB"/>
        </w:rPr>
        <w:t>FLAT PART____________________________</w:t>
      </w:r>
      <w:r w:rsidRPr="007D3C7D">
        <w:rPr>
          <w:rFonts w:ascii="Calibri" w:hAnsi="Calibri"/>
          <w:sz w:val="24"/>
          <w:szCs w:val="24"/>
          <w:highlight w:val="lightGray"/>
          <w:u w:val="single"/>
          <w:lang w:val="en-GB"/>
        </w:rPr>
        <w:tab/>
      </w:r>
      <w:r w:rsidRPr="007D3C7D">
        <w:rPr>
          <w:rFonts w:ascii="Calibri" w:hAnsi="Calibri"/>
          <w:sz w:val="24"/>
          <w:szCs w:val="24"/>
          <w:highlight w:val="lightGray"/>
          <w:u w:val="single"/>
          <w:lang w:val="en-GB"/>
        </w:rPr>
        <w:tab/>
      </w:r>
      <w:r w:rsidRPr="007D3C7D">
        <w:rPr>
          <w:rFonts w:ascii="Calibri" w:hAnsi="Calibri"/>
          <w:sz w:val="24"/>
          <w:szCs w:val="24"/>
          <w:highlight w:val="lightGray"/>
          <w:u w:val="single"/>
          <w:lang w:val="en-GB"/>
        </w:rPr>
        <w:tab/>
      </w:r>
      <w:r w:rsidRPr="007D3C7D">
        <w:rPr>
          <w:rFonts w:ascii="Calibri" w:hAnsi="Calibri"/>
          <w:sz w:val="24"/>
          <w:szCs w:val="24"/>
          <w:highlight w:val="lightGray"/>
          <w:u w:val="single"/>
          <w:lang w:val="en-GB"/>
        </w:rPr>
        <w:tab/>
        <w:t>______</w:t>
      </w:r>
    </w:p>
    <w:p w:rsidR="00CF65F1" w:rsidRPr="00B639BD" w:rsidRDefault="00CF65F1" w:rsidP="00B639BD">
      <w:pPr>
        <w:tabs>
          <w:tab w:val="left" w:pos="4050"/>
        </w:tabs>
        <w:ind w:left="-360" w:right="3158"/>
        <w:rPr>
          <w:rFonts w:ascii="Calibri" w:hAnsi="Calibri" w:cs="Arial"/>
          <w:sz w:val="24"/>
          <w:szCs w:val="24"/>
        </w:rPr>
      </w:pPr>
      <w:r w:rsidRPr="007D3C7D">
        <w:rPr>
          <w:rFonts w:ascii="Calibri" w:hAnsi="Calibri" w:cs="Arial"/>
          <w:noProof/>
          <w:sz w:val="24"/>
          <w:szCs w:val="24"/>
        </w:rPr>
        <w:t xml:space="preserve">If the choice of the machine has been made attentively, the minimum flat part you get will be 1,5 or twice the plate thickness. Even in this case, the plate thickness and its yield point, relating to the machine capability, make the difference. </w:t>
      </w:r>
    </w:p>
    <w:p w:rsidR="00CF65F1" w:rsidRDefault="00FC7CEB" w:rsidP="00B639BD">
      <w:pPr>
        <w:ind w:right="3158"/>
        <w:jc w:val="both"/>
        <w:rPr>
          <w:rFonts w:ascii="Calibri" w:hAnsi="Calibri"/>
          <w:sz w:val="24"/>
          <w:szCs w:val="24"/>
          <w:highlight w:val="lightGray"/>
          <w:u w:val="single"/>
          <w:lang w:val="en-GB"/>
        </w:rPr>
      </w:pPr>
      <w:r>
        <w:rPr>
          <w:noProof/>
          <w:lang w:val="en-CA" w:eastAsia="en-CA"/>
        </w:rPr>
        <w:drawing>
          <wp:anchor distT="0" distB="0" distL="114300" distR="114300" simplePos="0" relativeHeight="251662336" behindDoc="1" locked="0" layoutInCell="1" allowOverlap="1">
            <wp:simplePos x="0" y="0"/>
            <wp:positionH relativeFrom="column">
              <wp:posOffset>5386705</wp:posOffset>
            </wp:positionH>
            <wp:positionV relativeFrom="paragraph">
              <wp:posOffset>140335</wp:posOffset>
            </wp:positionV>
            <wp:extent cx="1600200" cy="1200150"/>
            <wp:effectExtent l="19050" t="0" r="0" b="0"/>
            <wp:wrapTight wrapText="left">
              <wp:wrapPolygon edited="0">
                <wp:start x="-257" y="0"/>
                <wp:lineTo x="-257" y="21257"/>
                <wp:lineTo x="21600" y="21257"/>
                <wp:lineTo x="21600" y="0"/>
                <wp:lineTo x="-257" y="0"/>
              </wp:wrapPolygon>
            </wp:wrapTight>
            <wp:docPr id="349" name="Picture 349" descr="DSCN0106_Ridimensio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DSCN0106_Ridimensionata"/>
                    <pic:cNvPicPr>
                      <a:picLocks noChangeAspect="1" noChangeArrowheads="1"/>
                    </pic:cNvPicPr>
                  </pic:nvPicPr>
                  <pic:blipFill>
                    <a:blip r:embed="rId18" cstate="print"/>
                    <a:srcRect/>
                    <a:stretch>
                      <a:fillRect/>
                    </a:stretch>
                  </pic:blipFill>
                  <pic:spPr bwMode="auto">
                    <a:xfrm>
                      <a:off x="0" y="0"/>
                      <a:ext cx="1600200" cy="1200150"/>
                    </a:xfrm>
                    <a:prstGeom prst="rect">
                      <a:avLst/>
                    </a:prstGeom>
                    <a:noFill/>
                    <a:ln w="9525">
                      <a:noFill/>
                      <a:miter lim="800000"/>
                      <a:headEnd/>
                      <a:tailEnd/>
                    </a:ln>
                  </pic:spPr>
                </pic:pic>
              </a:graphicData>
            </a:graphic>
          </wp:anchor>
        </w:drawing>
      </w:r>
      <w:r w:rsidR="00537FE2">
        <w:rPr>
          <w:rFonts w:ascii="Calibri" w:hAnsi="Calibri"/>
          <w:sz w:val="24"/>
          <w:szCs w:val="24"/>
          <w:highlight w:val="lightGray"/>
          <w:u w:val="single"/>
          <w:lang w:val="en-GB"/>
        </w:rPr>
        <w:t xml:space="preserve">                                                                                                                                                </w:t>
      </w:r>
      <w:r w:rsidR="00A9039C">
        <w:rPr>
          <w:rFonts w:ascii="Calibri" w:hAnsi="Calibri"/>
          <w:sz w:val="24"/>
          <w:szCs w:val="24"/>
          <w:highlight w:val="lightGray"/>
          <w:u w:val="single"/>
          <w:lang w:val="en-GB"/>
        </w:rPr>
        <w:t xml:space="preserve">                              </w:t>
      </w:r>
    </w:p>
    <w:p w:rsidR="00CF65F1" w:rsidRPr="007D3C7D" w:rsidRDefault="00CF65F1" w:rsidP="00CF65F1">
      <w:pPr>
        <w:ind w:left="-360" w:right="3158"/>
        <w:jc w:val="both"/>
        <w:rPr>
          <w:rFonts w:ascii="Calibri" w:hAnsi="Calibri"/>
          <w:sz w:val="24"/>
          <w:szCs w:val="24"/>
          <w:u w:val="single"/>
          <w:lang w:val="en-GB"/>
        </w:rPr>
      </w:pPr>
      <w:r w:rsidRPr="007D3C7D">
        <w:rPr>
          <w:rFonts w:ascii="Calibri" w:hAnsi="Calibri"/>
          <w:sz w:val="24"/>
          <w:szCs w:val="24"/>
          <w:highlight w:val="lightGray"/>
          <w:u w:val="single"/>
          <w:lang w:val="en-GB"/>
        </w:rPr>
        <w:t>CONICAL BENDINGS__________</w:t>
      </w:r>
      <w:r w:rsidRPr="007D3C7D">
        <w:rPr>
          <w:rFonts w:ascii="Calibri" w:hAnsi="Calibri"/>
          <w:sz w:val="24"/>
          <w:szCs w:val="24"/>
          <w:highlight w:val="lightGray"/>
          <w:u w:val="single"/>
          <w:lang w:val="en-GB"/>
        </w:rPr>
        <w:tab/>
      </w:r>
      <w:r w:rsidRPr="007D3C7D">
        <w:rPr>
          <w:rFonts w:ascii="Calibri" w:hAnsi="Calibri"/>
          <w:sz w:val="24"/>
          <w:szCs w:val="24"/>
          <w:highlight w:val="lightGray"/>
          <w:u w:val="single"/>
          <w:lang w:val="en-GB"/>
        </w:rPr>
        <w:tab/>
      </w:r>
      <w:r w:rsidRPr="007D3C7D">
        <w:rPr>
          <w:rFonts w:ascii="Calibri" w:hAnsi="Calibri"/>
          <w:sz w:val="24"/>
          <w:szCs w:val="24"/>
          <w:highlight w:val="lightGray"/>
          <w:u w:val="single"/>
          <w:lang w:val="en-GB"/>
        </w:rPr>
        <w:tab/>
        <w:t>__________________</w:t>
      </w:r>
    </w:p>
    <w:p w:rsidR="00CF65F1" w:rsidRPr="007D3C7D" w:rsidRDefault="00CF65F1" w:rsidP="00CF65F1">
      <w:pPr>
        <w:ind w:left="-360" w:right="3158"/>
        <w:rPr>
          <w:rFonts w:ascii="Calibri" w:hAnsi="Calibri" w:cs="Arial"/>
          <w:sz w:val="24"/>
          <w:szCs w:val="24"/>
        </w:rPr>
      </w:pPr>
      <w:r w:rsidRPr="007D3C7D">
        <w:rPr>
          <w:rFonts w:ascii="Calibri" w:hAnsi="Calibri" w:cs="Arial"/>
          <w:sz w:val="24"/>
          <w:szCs w:val="24"/>
        </w:rPr>
        <w:t xml:space="preserve">Conical bending with a </w:t>
      </w:r>
      <w:proofErr w:type="spellStart"/>
      <w:r w:rsidRPr="007D3C7D">
        <w:rPr>
          <w:rFonts w:ascii="Calibri" w:hAnsi="Calibri" w:cs="Arial"/>
          <w:sz w:val="24"/>
          <w:szCs w:val="24"/>
        </w:rPr>
        <w:t>conicity</w:t>
      </w:r>
      <w:proofErr w:type="spellEnd"/>
      <w:r w:rsidRPr="007D3C7D">
        <w:rPr>
          <w:rFonts w:ascii="Calibri" w:hAnsi="Calibri" w:cs="Arial"/>
          <w:sz w:val="24"/>
          <w:szCs w:val="24"/>
        </w:rPr>
        <w:t xml:space="preserve"> over 4 degrees reduce machine performances. This is due to the unbalanced load on the top roll and its bearings. The more is the cone tilting the more the machine performance will decrease, till a maximum of a 50% in length and in bending thickness. </w:t>
      </w:r>
    </w:p>
    <w:p w:rsidR="00A9039C" w:rsidRDefault="00A9039C" w:rsidP="00E137D0">
      <w:pPr>
        <w:autoSpaceDE w:val="0"/>
        <w:autoSpaceDN w:val="0"/>
        <w:adjustRightInd w:val="0"/>
        <w:spacing w:line="240" w:lineRule="atLeast"/>
        <w:rPr>
          <w:rFonts w:ascii="Arial" w:hAnsi="Arial" w:cs="Arial"/>
          <w:b/>
          <w:bCs/>
          <w:sz w:val="22"/>
          <w:szCs w:val="22"/>
        </w:rPr>
      </w:pPr>
    </w:p>
    <w:p w:rsidR="00880CA9" w:rsidRDefault="00880CA9" w:rsidP="00E137D0">
      <w:pPr>
        <w:autoSpaceDE w:val="0"/>
        <w:autoSpaceDN w:val="0"/>
        <w:adjustRightInd w:val="0"/>
        <w:spacing w:line="240" w:lineRule="atLeast"/>
        <w:rPr>
          <w:rFonts w:ascii="Arial" w:hAnsi="Arial" w:cs="Arial"/>
          <w:b/>
          <w:bCs/>
          <w:sz w:val="22"/>
          <w:szCs w:val="22"/>
        </w:rPr>
      </w:pPr>
    </w:p>
    <w:p w:rsidR="00E137D0" w:rsidRDefault="00E137D0" w:rsidP="00E137D0">
      <w:pPr>
        <w:autoSpaceDE w:val="0"/>
        <w:autoSpaceDN w:val="0"/>
        <w:adjustRightInd w:val="0"/>
        <w:spacing w:line="240" w:lineRule="atLeast"/>
        <w:rPr>
          <w:rFonts w:ascii="Arial" w:hAnsi="Arial" w:cs="Arial"/>
          <w:b/>
          <w:bCs/>
          <w:sz w:val="22"/>
          <w:szCs w:val="22"/>
        </w:rPr>
      </w:pPr>
      <w:r>
        <w:rPr>
          <w:rFonts w:ascii="Arial" w:hAnsi="Arial" w:cs="Arial"/>
          <w:b/>
          <w:bCs/>
          <w:sz w:val="22"/>
          <w:szCs w:val="22"/>
        </w:rPr>
        <w:t xml:space="preserve">TERMS </w:t>
      </w:r>
      <w:smartTag w:uri="urn:schemas-microsoft-com:office:smarttags" w:element="stockticker">
        <w:r>
          <w:rPr>
            <w:rFonts w:ascii="Arial" w:hAnsi="Arial" w:cs="Arial"/>
            <w:b/>
            <w:bCs/>
            <w:sz w:val="22"/>
            <w:szCs w:val="22"/>
          </w:rPr>
          <w:t>AND</w:t>
        </w:r>
      </w:smartTag>
      <w:r>
        <w:rPr>
          <w:rFonts w:ascii="Arial" w:hAnsi="Arial" w:cs="Arial"/>
          <w:b/>
          <w:bCs/>
          <w:sz w:val="22"/>
          <w:szCs w:val="22"/>
        </w:rPr>
        <w:t xml:space="preserve"> WARRANTY</w:t>
      </w:r>
    </w:p>
    <w:p w:rsidR="00880CA9" w:rsidRDefault="00880CA9" w:rsidP="00E137D0">
      <w:pPr>
        <w:autoSpaceDE w:val="0"/>
        <w:autoSpaceDN w:val="0"/>
        <w:adjustRightInd w:val="0"/>
        <w:spacing w:line="240" w:lineRule="atLeast"/>
        <w:rPr>
          <w:rFonts w:ascii="Arial" w:hAnsi="Arial" w:cs="Arial"/>
          <w:b/>
          <w:bCs/>
          <w:sz w:val="22"/>
          <w:szCs w:val="22"/>
        </w:rPr>
      </w:pPr>
    </w:p>
    <w:tbl>
      <w:tblPr>
        <w:tblW w:w="9690" w:type="dxa"/>
        <w:tblInd w:w="18" w:type="dxa"/>
        <w:tblLayout w:type="fixed"/>
        <w:tblLook w:val="04A0" w:firstRow="1" w:lastRow="0" w:firstColumn="1" w:lastColumn="0" w:noHBand="0" w:noVBand="1"/>
      </w:tblPr>
      <w:tblGrid>
        <w:gridCol w:w="4818"/>
        <w:gridCol w:w="236"/>
        <w:gridCol w:w="2590"/>
        <w:gridCol w:w="2046"/>
      </w:tblGrid>
      <w:tr w:rsidR="00E137D0" w:rsidTr="00B06580">
        <w:tc>
          <w:tcPr>
            <w:tcW w:w="9690" w:type="dxa"/>
            <w:gridSpan w:val="4"/>
          </w:tcPr>
          <w:p w:rsidR="00880CA9" w:rsidRDefault="00880CA9" w:rsidP="00AD1A70">
            <w:pPr>
              <w:tabs>
                <w:tab w:val="left" w:pos="1189"/>
              </w:tabs>
              <w:rPr>
                <w:rFonts w:ascii="Calibri" w:hAnsi="Calibri" w:cs="Arial"/>
                <w:b/>
                <w:color w:val="0000FF"/>
                <w:sz w:val="24"/>
                <w:szCs w:val="24"/>
                <w:lang w:val="en-GB"/>
              </w:rPr>
            </w:pPr>
            <w:bookmarkStart w:id="4" w:name="_GoBack"/>
            <w:bookmarkEnd w:id="4"/>
          </w:p>
          <w:p w:rsidR="00E137D0" w:rsidRPr="00A91CEF" w:rsidRDefault="00E137D0" w:rsidP="00AD1A70">
            <w:pPr>
              <w:tabs>
                <w:tab w:val="left" w:pos="1189"/>
              </w:tabs>
              <w:rPr>
                <w:rFonts w:ascii="Calibri" w:hAnsi="Calibri" w:cs="Arial"/>
                <w:b/>
                <w:color w:val="0000FF"/>
                <w:sz w:val="24"/>
                <w:szCs w:val="24"/>
                <w:lang w:val="en-GB" w:eastAsia="it-IT"/>
              </w:rPr>
            </w:pPr>
            <w:r w:rsidRPr="00A91CEF">
              <w:rPr>
                <w:rFonts w:ascii="Calibri" w:hAnsi="Calibri" w:cs="Arial"/>
                <w:b/>
                <w:color w:val="0000FF"/>
                <w:sz w:val="24"/>
                <w:szCs w:val="24"/>
                <w:lang w:val="en-GB"/>
              </w:rPr>
              <w:t>Standard Equipment</w:t>
            </w:r>
          </w:p>
        </w:tc>
      </w:tr>
      <w:tr w:rsidR="00E137D0" w:rsidTr="00B06580">
        <w:tc>
          <w:tcPr>
            <w:tcW w:w="4818" w:type="dxa"/>
          </w:tcPr>
          <w:p w:rsidR="00E137D0" w:rsidRPr="00A91CEF" w:rsidRDefault="00E137D0" w:rsidP="00AD1A70">
            <w:pPr>
              <w:tabs>
                <w:tab w:val="left" w:pos="1189"/>
              </w:tabs>
              <w:rPr>
                <w:rFonts w:ascii="Calibri" w:hAnsi="Calibri" w:cs="Arial"/>
                <w:color w:val="0000FF"/>
                <w:sz w:val="24"/>
                <w:szCs w:val="24"/>
                <w:lang w:val="en-GB" w:eastAsia="it-IT"/>
              </w:rPr>
            </w:pPr>
            <w:r w:rsidRPr="00A91CEF">
              <w:rPr>
                <w:rFonts w:ascii="Calibri" w:hAnsi="Calibri" w:cs="Arial"/>
                <w:color w:val="0000FF"/>
                <w:sz w:val="24"/>
                <w:szCs w:val="24"/>
                <w:lang w:val="en-GB"/>
              </w:rPr>
              <w:t>Hardening and polishing rolls</w:t>
            </w:r>
          </w:p>
        </w:tc>
        <w:tc>
          <w:tcPr>
            <w:tcW w:w="236" w:type="dxa"/>
          </w:tcPr>
          <w:p w:rsidR="00E137D0" w:rsidRPr="00A91CEF" w:rsidRDefault="00E137D0" w:rsidP="00AD1A70">
            <w:pPr>
              <w:tabs>
                <w:tab w:val="left" w:pos="1189"/>
              </w:tabs>
              <w:rPr>
                <w:rFonts w:ascii="Calibri" w:hAnsi="Calibri" w:cs="Arial"/>
                <w:color w:val="0000FF"/>
                <w:sz w:val="24"/>
                <w:szCs w:val="24"/>
                <w:lang w:val="en-GB" w:eastAsia="it-IT"/>
              </w:rPr>
            </w:pPr>
            <w:r w:rsidRPr="00A91CEF">
              <w:rPr>
                <w:rFonts w:ascii="Calibri" w:hAnsi="Calibri" w:cs="Arial"/>
                <w:color w:val="0000FF"/>
                <w:sz w:val="24"/>
                <w:szCs w:val="24"/>
                <w:lang w:val="en-GB"/>
              </w:rPr>
              <w:t>1</w:t>
            </w:r>
          </w:p>
        </w:tc>
        <w:tc>
          <w:tcPr>
            <w:tcW w:w="2590" w:type="dxa"/>
          </w:tcPr>
          <w:p w:rsidR="00E137D0" w:rsidRPr="00A91CEF" w:rsidRDefault="00DB4129" w:rsidP="00AD1A70">
            <w:pPr>
              <w:tabs>
                <w:tab w:val="left" w:pos="1189"/>
              </w:tabs>
              <w:rPr>
                <w:rFonts w:ascii="Calibri" w:hAnsi="Calibri" w:cs="Arial"/>
                <w:color w:val="0000FF"/>
                <w:sz w:val="24"/>
                <w:szCs w:val="24"/>
                <w:lang w:val="en-GB" w:eastAsia="it-IT"/>
              </w:rPr>
            </w:pPr>
            <w:r>
              <w:rPr>
                <w:rFonts w:ascii="Calibri" w:hAnsi="Calibri" w:cs="Arial"/>
                <w:color w:val="0000FF"/>
                <w:sz w:val="24"/>
                <w:szCs w:val="24"/>
                <w:lang w:val="en-GB"/>
              </w:rPr>
              <w:t xml:space="preserve"> </w:t>
            </w:r>
          </w:p>
        </w:tc>
        <w:tc>
          <w:tcPr>
            <w:tcW w:w="2046" w:type="dxa"/>
          </w:tcPr>
          <w:p w:rsidR="00E137D0" w:rsidRPr="00A91CEF" w:rsidRDefault="00E137D0" w:rsidP="00AD1A70">
            <w:pPr>
              <w:tabs>
                <w:tab w:val="left" w:pos="1189"/>
              </w:tabs>
              <w:jc w:val="center"/>
              <w:rPr>
                <w:rFonts w:ascii="Calibri" w:hAnsi="Calibri" w:cs="Arial"/>
                <w:color w:val="0000FF"/>
                <w:sz w:val="24"/>
                <w:szCs w:val="24"/>
                <w:lang w:val="en-GB" w:eastAsia="it-IT"/>
              </w:rPr>
            </w:pPr>
            <w:r w:rsidRPr="00A91CEF">
              <w:rPr>
                <w:rFonts w:ascii="Calibri" w:hAnsi="Calibri" w:cs="Arial"/>
                <w:color w:val="0000FF"/>
                <w:sz w:val="24"/>
                <w:szCs w:val="24"/>
                <w:lang w:val="en-GB"/>
              </w:rPr>
              <w:t>Included</w:t>
            </w:r>
          </w:p>
        </w:tc>
      </w:tr>
      <w:tr w:rsidR="00E137D0" w:rsidTr="00B06580">
        <w:tc>
          <w:tcPr>
            <w:tcW w:w="4818" w:type="dxa"/>
          </w:tcPr>
          <w:p w:rsidR="00E137D0" w:rsidRPr="00A91CEF" w:rsidRDefault="00E137D0" w:rsidP="00AD1A70">
            <w:pPr>
              <w:tabs>
                <w:tab w:val="left" w:pos="1189"/>
              </w:tabs>
              <w:rPr>
                <w:rFonts w:ascii="Calibri" w:hAnsi="Calibri" w:cs="Arial"/>
                <w:color w:val="0000FF"/>
                <w:sz w:val="24"/>
                <w:szCs w:val="24"/>
                <w:lang w:val="en-GB" w:eastAsia="it-IT"/>
              </w:rPr>
            </w:pPr>
            <w:r w:rsidRPr="00A91CEF">
              <w:rPr>
                <w:rFonts w:ascii="Calibri" w:hAnsi="Calibri" w:cs="Arial"/>
                <w:color w:val="0000FF"/>
                <w:sz w:val="24"/>
                <w:szCs w:val="24"/>
                <w:lang w:val="en-GB"/>
              </w:rPr>
              <w:t xml:space="preserve">Digital readouts ( ea. </w:t>
            </w:r>
            <w:proofErr w:type="spellStart"/>
            <w:r w:rsidRPr="00A91CEF">
              <w:rPr>
                <w:rFonts w:ascii="Calibri" w:hAnsi="Calibri" w:cs="Arial"/>
                <w:color w:val="0000FF"/>
                <w:sz w:val="24"/>
                <w:szCs w:val="24"/>
                <w:lang w:val="en-GB"/>
              </w:rPr>
              <w:t>axs</w:t>
            </w:r>
            <w:proofErr w:type="spellEnd"/>
            <w:r w:rsidRPr="00A91CEF">
              <w:rPr>
                <w:rFonts w:ascii="Calibri" w:hAnsi="Calibri" w:cs="Arial"/>
                <w:color w:val="0000FF"/>
                <w:sz w:val="24"/>
                <w:szCs w:val="24"/>
                <w:lang w:val="en-GB"/>
              </w:rPr>
              <w:t xml:space="preserve"> )</w:t>
            </w:r>
          </w:p>
        </w:tc>
        <w:tc>
          <w:tcPr>
            <w:tcW w:w="236" w:type="dxa"/>
          </w:tcPr>
          <w:p w:rsidR="00E137D0" w:rsidRPr="00A91CEF" w:rsidRDefault="00E137D0" w:rsidP="00AD1A70">
            <w:pPr>
              <w:tabs>
                <w:tab w:val="left" w:pos="1189"/>
              </w:tabs>
              <w:rPr>
                <w:rFonts w:ascii="Calibri" w:hAnsi="Calibri" w:cs="Arial"/>
                <w:color w:val="0000FF"/>
                <w:sz w:val="24"/>
                <w:szCs w:val="24"/>
                <w:lang w:val="en-GB" w:eastAsia="it-IT"/>
              </w:rPr>
            </w:pPr>
            <w:r w:rsidRPr="00A91CEF">
              <w:rPr>
                <w:rFonts w:ascii="Calibri" w:hAnsi="Calibri" w:cs="Arial"/>
                <w:color w:val="0000FF"/>
                <w:sz w:val="24"/>
                <w:szCs w:val="24"/>
                <w:lang w:val="en-GB"/>
              </w:rPr>
              <w:t>1</w:t>
            </w:r>
          </w:p>
        </w:tc>
        <w:tc>
          <w:tcPr>
            <w:tcW w:w="2590" w:type="dxa"/>
          </w:tcPr>
          <w:p w:rsidR="00E137D0" w:rsidRPr="00A91CEF" w:rsidRDefault="00E137D0" w:rsidP="00AD1A70">
            <w:pPr>
              <w:tabs>
                <w:tab w:val="left" w:pos="1189"/>
              </w:tabs>
              <w:rPr>
                <w:rFonts w:ascii="Calibri" w:hAnsi="Calibri" w:cs="Arial"/>
                <w:color w:val="0000FF"/>
                <w:sz w:val="24"/>
                <w:szCs w:val="24"/>
                <w:lang w:val="en-GB" w:eastAsia="it-IT"/>
              </w:rPr>
            </w:pPr>
          </w:p>
        </w:tc>
        <w:tc>
          <w:tcPr>
            <w:tcW w:w="2046" w:type="dxa"/>
          </w:tcPr>
          <w:p w:rsidR="00E137D0" w:rsidRPr="00A91CEF" w:rsidRDefault="00E137D0" w:rsidP="00AD1A70">
            <w:pPr>
              <w:tabs>
                <w:tab w:val="left" w:pos="1189"/>
              </w:tabs>
              <w:jc w:val="center"/>
              <w:rPr>
                <w:rFonts w:ascii="Calibri" w:hAnsi="Calibri" w:cs="Arial"/>
                <w:color w:val="0000FF"/>
                <w:sz w:val="24"/>
                <w:szCs w:val="24"/>
                <w:lang w:val="en-GB" w:eastAsia="it-IT"/>
              </w:rPr>
            </w:pPr>
            <w:r w:rsidRPr="00A91CEF">
              <w:rPr>
                <w:rFonts w:ascii="Calibri" w:hAnsi="Calibri" w:cs="Arial"/>
                <w:color w:val="0000FF"/>
                <w:sz w:val="24"/>
                <w:szCs w:val="24"/>
                <w:lang w:val="en-GB"/>
              </w:rPr>
              <w:t>Included</w:t>
            </w:r>
          </w:p>
        </w:tc>
      </w:tr>
      <w:tr w:rsidR="00E137D0" w:rsidTr="00B06580">
        <w:tc>
          <w:tcPr>
            <w:tcW w:w="4818" w:type="dxa"/>
          </w:tcPr>
          <w:p w:rsidR="00E137D0" w:rsidRPr="00A91CEF" w:rsidRDefault="00E137D0" w:rsidP="00AD1A70">
            <w:pPr>
              <w:tabs>
                <w:tab w:val="left" w:pos="1189"/>
              </w:tabs>
              <w:rPr>
                <w:rFonts w:ascii="Calibri" w:hAnsi="Calibri" w:cs="Arial"/>
                <w:color w:val="0000FF"/>
                <w:sz w:val="24"/>
                <w:szCs w:val="24"/>
                <w:lang w:val="en-GB" w:eastAsia="it-IT"/>
              </w:rPr>
            </w:pPr>
            <w:r w:rsidRPr="00A91CEF">
              <w:rPr>
                <w:rFonts w:ascii="Calibri" w:hAnsi="Calibri" w:cs="Arial"/>
                <w:color w:val="0000FF"/>
                <w:sz w:val="24"/>
                <w:szCs w:val="24"/>
                <w:lang w:val="en-GB"/>
              </w:rPr>
              <w:t>Conical bending system</w:t>
            </w:r>
          </w:p>
        </w:tc>
        <w:tc>
          <w:tcPr>
            <w:tcW w:w="236" w:type="dxa"/>
          </w:tcPr>
          <w:p w:rsidR="00E137D0" w:rsidRPr="00A91CEF" w:rsidRDefault="00E137D0" w:rsidP="00AD1A70">
            <w:pPr>
              <w:tabs>
                <w:tab w:val="left" w:pos="1189"/>
              </w:tabs>
              <w:rPr>
                <w:rFonts w:ascii="Calibri" w:hAnsi="Calibri" w:cs="Arial"/>
                <w:color w:val="0000FF"/>
                <w:sz w:val="24"/>
                <w:szCs w:val="24"/>
                <w:lang w:val="en-GB" w:eastAsia="it-IT"/>
              </w:rPr>
            </w:pPr>
            <w:r w:rsidRPr="00A91CEF">
              <w:rPr>
                <w:rFonts w:ascii="Calibri" w:hAnsi="Calibri" w:cs="Arial"/>
                <w:color w:val="0000FF"/>
                <w:sz w:val="24"/>
                <w:szCs w:val="24"/>
                <w:lang w:val="en-GB"/>
              </w:rPr>
              <w:t>1</w:t>
            </w:r>
          </w:p>
        </w:tc>
        <w:tc>
          <w:tcPr>
            <w:tcW w:w="2590" w:type="dxa"/>
          </w:tcPr>
          <w:p w:rsidR="00E137D0" w:rsidRPr="00A91CEF" w:rsidRDefault="00DB4129" w:rsidP="00AD1A70">
            <w:pPr>
              <w:tabs>
                <w:tab w:val="left" w:pos="1189"/>
              </w:tabs>
              <w:rPr>
                <w:rFonts w:ascii="Calibri" w:hAnsi="Calibri" w:cs="Arial"/>
                <w:color w:val="0000FF"/>
                <w:sz w:val="24"/>
                <w:szCs w:val="24"/>
                <w:lang w:val="en-GB" w:eastAsia="it-IT"/>
              </w:rPr>
            </w:pPr>
            <w:r>
              <w:rPr>
                <w:rFonts w:ascii="Calibri" w:hAnsi="Calibri" w:cs="Arial"/>
                <w:color w:val="0000FF"/>
                <w:sz w:val="24"/>
                <w:szCs w:val="24"/>
                <w:lang w:val="en-GB"/>
              </w:rPr>
              <w:t xml:space="preserve"> </w:t>
            </w:r>
          </w:p>
        </w:tc>
        <w:tc>
          <w:tcPr>
            <w:tcW w:w="2046" w:type="dxa"/>
          </w:tcPr>
          <w:p w:rsidR="00E137D0" w:rsidRPr="00A91CEF" w:rsidRDefault="00E137D0" w:rsidP="00AD1A70">
            <w:pPr>
              <w:tabs>
                <w:tab w:val="left" w:pos="1189"/>
              </w:tabs>
              <w:jc w:val="center"/>
              <w:rPr>
                <w:rFonts w:ascii="Calibri" w:hAnsi="Calibri" w:cs="Arial"/>
                <w:color w:val="0000FF"/>
                <w:sz w:val="24"/>
                <w:szCs w:val="24"/>
                <w:lang w:val="en-GB" w:eastAsia="it-IT"/>
              </w:rPr>
            </w:pPr>
            <w:r w:rsidRPr="00A91CEF">
              <w:rPr>
                <w:rFonts w:ascii="Calibri" w:hAnsi="Calibri" w:cs="Arial"/>
                <w:color w:val="0000FF"/>
                <w:sz w:val="24"/>
                <w:szCs w:val="24"/>
                <w:lang w:val="en-GB"/>
              </w:rPr>
              <w:t>Included</w:t>
            </w:r>
          </w:p>
        </w:tc>
      </w:tr>
    </w:tbl>
    <w:p w:rsidR="00F20E21" w:rsidRDefault="00F20E21" w:rsidP="00E13C03">
      <w:pPr>
        <w:autoSpaceDE w:val="0"/>
        <w:autoSpaceDN w:val="0"/>
        <w:adjustRightInd w:val="0"/>
        <w:spacing w:line="240" w:lineRule="atLeast"/>
        <w:rPr>
          <w:rFonts w:ascii="Arial" w:hAnsi="Arial" w:cs="Arial"/>
          <w:b/>
          <w:bCs/>
          <w:sz w:val="22"/>
          <w:szCs w:val="22"/>
        </w:rPr>
      </w:pPr>
    </w:p>
    <w:p w:rsidR="00F20E21" w:rsidRPr="00B639BD" w:rsidRDefault="00F20E21" w:rsidP="00F20E21">
      <w:pPr>
        <w:ind w:left="2520" w:right="-262" w:hanging="2880"/>
        <w:jc w:val="both"/>
        <w:rPr>
          <w:rFonts w:ascii="Calibri" w:hAnsi="Calibri" w:cs="Arial"/>
          <w:sz w:val="22"/>
          <w:szCs w:val="22"/>
        </w:rPr>
      </w:pPr>
      <w:r w:rsidRPr="00B639BD">
        <w:rPr>
          <w:rFonts w:ascii="Calibri" w:hAnsi="Calibri" w:cs="Arial"/>
          <w:sz w:val="22"/>
          <w:szCs w:val="22"/>
          <w:u w:val="single"/>
        </w:rPr>
        <w:t xml:space="preserve">Machine </w:t>
      </w:r>
      <w:proofErr w:type="gramStart"/>
      <w:r w:rsidRPr="00B639BD">
        <w:rPr>
          <w:rFonts w:ascii="Calibri" w:hAnsi="Calibri" w:cs="Arial"/>
          <w:sz w:val="22"/>
          <w:szCs w:val="22"/>
          <w:u w:val="single"/>
        </w:rPr>
        <w:t>foundations :</w:t>
      </w:r>
      <w:proofErr w:type="gramEnd"/>
      <w:r w:rsidRPr="00B639BD">
        <w:rPr>
          <w:rFonts w:ascii="Calibri" w:hAnsi="Calibri" w:cs="Arial"/>
          <w:sz w:val="22"/>
          <w:szCs w:val="22"/>
        </w:rPr>
        <w:tab/>
        <w:t xml:space="preserve">Machine foundations will be supplied upon request </w:t>
      </w:r>
      <w:r w:rsidR="000E3111" w:rsidRPr="00B639BD">
        <w:rPr>
          <w:rFonts w:ascii="Calibri" w:hAnsi="Calibri" w:cs="Arial"/>
          <w:sz w:val="22"/>
          <w:szCs w:val="22"/>
        </w:rPr>
        <w:t>and after purchase order is received.</w:t>
      </w:r>
      <w:r w:rsidRPr="00B639BD">
        <w:rPr>
          <w:rFonts w:ascii="Calibri" w:hAnsi="Calibri" w:cs="Arial"/>
          <w:sz w:val="22"/>
          <w:szCs w:val="22"/>
        </w:rPr>
        <w:t xml:space="preserve"> </w:t>
      </w:r>
    </w:p>
    <w:p w:rsidR="00F20E21" w:rsidRPr="00B639BD" w:rsidRDefault="00F20E21" w:rsidP="00F20E21">
      <w:pPr>
        <w:ind w:left="2520" w:right="-262" w:hanging="2880"/>
        <w:jc w:val="both"/>
        <w:rPr>
          <w:rFonts w:ascii="Calibri" w:hAnsi="Calibri" w:cs="Arial"/>
          <w:sz w:val="22"/>
          <w:szCs w:val="22"/>
        </w:rPr>
      </w:pPr>
      <w:r w:rsidRPr="00B639BD">
        <w:rPr>
          <w:rFonts w:ascii="Calibri" w:hAnsi="Calibri" w:cs="Arial"/>
          <w:sz w:val="22"/>
          <w:szCs w:val="22"/>
          <w:u w:val="single"/>
        </w:rPr>
        <w:t xml:space="preserve">Unloading and </w:t>
      </w:r>
      <w:proofErr w:type="gramStart"/>
      <w:r w:rsidRPr="00B639BD">
        <w:rPr>
          <w:rFonts w:ascii="Calibri" w:hAnsi="Calibri" w:cs="Arial"/>
          <w:sz w:val="22"/>
          <w:szCs w:val="22"/>
          <w:u w:val="single"/>
        </w:rPr>
        <w:t>assembling :</w:t>
      </w:r>
      <w:proofErr w:type="gramEnd"/>
      <w:r w:rsidRPr="00B639BD">
        <w:rPr>
          <w:rFonts w:ascii="Calibri" w:hAnsi="Calibri" w:cs="Arial"/>
          <w:sz w:val="22"/>
          <w:szCs w:val="22"/>
        </w:rPr>
        <w:tab/>
        <w:t xml:space="preserve">In case the machine should be dismounted for transport, we will provide </w:t>
      </w:r>
      <w:r w:rsidR="000E3111" w:rsidRPr="00B639BD">
        <w:rPr>
          <w:rFonts w:ascii="Calibri" w:hAnsi="Calibri" w:cs="Arial"/>
          <w:sz w:val="22"/>
          <w:szCs w:val="22"/>
        </w:rPr>
        <w:t xml:space="preserve">quotation for the assembling @ the client </w:t>
      </w:r>
      <w:r w:rsidRPr="00B639BD">
        <w:rPr>
          <w:rFonts w:ascii="Calibri" w:hAnsi="Calibri" w:cs="Arial"/>
          <w:sz w:val="22"/>
          <w:szCs w:val="22"/>
        </w:rPr>
        <w:t xml:space="preserve">site.  </w:t>
      </w:r>
    </w:p>
    <w:p w:rsidR="000E3111" w:rsidRPr="00B639BD" w:rsidRDefault="00F20E21" w:rsidP="000E3111">
      <w:pPr>
        <w:ind w:left="2520" w:right="-262" w:hanging="2880"/>
        <w:jc w:val="both"/>
        <w:rPr>
          <w:rFonts w:ascii="Calibri" w:hAnsi="Calibri" w:cs="Arial"/>
          <w:sz w:val="22"/>
          <w:szCs w:val="22"/>
        </w:rPr>
      </w:pPr>
      <w:r w:rsidRPr="00B639BD">
        <w:rPr>
          <w:rFonts w:ascii="Calibri" w:hAnsi="Calibri" w:cs="Arial"/>
          <w:sz w:val="22"/>
          <w:szCs w:val="22"/>
          <w:u w:val="single"/>
        </w:rPr>
        <w:t xml:space="preserve">Hydraulic </w:t>
      </w:r>
      <w:proofErr w:type="gramStart"/>
      <w:r w:rsidRPr="00B639BD">
        <w:rPr>
          <w:rFonts w:ascii="Calibri" w:hAnsi="Calibri" w:cs="Arial"/>
          <w:sz w:val="22"/>
          <w:szCs w:val="22"/>
          <w:u w:val="single"/>
        </w:rPr>
        <w:t>oil :</w:t>
      </w:r>
      <w:proofErr w:type="gramEnd"/>
      <w:r w:rsidRPr="00B639BD">
        <w:rPr>
          <w:rFonts w:ascii="Calibri" w:hAnsi="Calibri" w:cs="Arial"/>
          <w:sz w:val="22"/>
          <w:szCs w:val="22"/>
        </w:rPr>
        <w:tab/>
        <w:t>The machine is supplied without hydraulic oil, please see charts on the operation manual to select the best oil for your needs</w:t>
      </w:r>
    </w:p>
    <w:p w:rsidR="00B639BD" w:rsidRDefault="00F20E21" w:rsidP="000E3111">
      <w:pPr>
        <w:ind w:left="2520" w:right="-262" w:hanging="2880"/>
        <w:jc w:val="both"/>
        <w:rPr>
          <w:rFonts w:ascii="Calibri" w:hAnsi="Calibri" w:cs="Arial"/>
          <w:sz w:val="22"/>
          <w:szCs w:val="22"/>
        </w:rPr>
      </w:pPr>
      <w:proofErr w:type="gramStart"/>
      <w:r w:rsidRPr="00B639BD">
        <w:rPr>
          <w:rFonts w:ascii="Calibri" w:hAnsi="Calibri" w:cs="Arial"/>
          <w:sz w:val="22"/>
          <w:szCs w:val="22"/>
          <w:u w:val="single"/>
        </w:rPr>
        <w:t>Warranty :</w:t>
      </w:r>
      <w:proofErr w:type="gramEnd"/>
      <w:r w:rsidRPr="00B639BD">
        <w:rPr>
          <w:rFonts w:ascii="Calibri" w:hAnsi="Calibri" w:cs="Arial"/>
          <w:sz w:val="22"/>
          <w:szCs w:val="22"/>
        </w:rPr>
        <w:tab/>
      </w:r>
      <w:r w:rsidRPr="00B639BD">
        <w:rPr>
          <w:rFonts w:ascii="Calibri" w:hAnsi="Calibri" w:cs="Arial"/>
          <w:sz w:val="22"/>
          <w:szCs w:val="22"/>
          <w:u w:val="single"/>
        </w:rPr>
        <w:t xml:space="preserve"> 12</w:t>
      </w:r>
      <w:r w:rsidRPr="00B639BD">
        <w:rPr>
          <w:rFonts w:ascii="Calibri" w:hAnsi="Calibri" w:cs="Arial"/>
          <w:sz w:val="22"/>
          <w:szCs w:val="22"/>
        </w:rPr>
        <w:t xml:space="preserve"> months from machine installation</w:t>
      </w:r>
      <w:r w:rsidR="00B639BD">
        <w:rPr>
          <w:rFonts w:ascii="Calibri" w:hAnsi="Calibri" w:cs="Arial"/>
          <w:sz w:val="22"/>
          <w:szCs w:val="22"/>
        </w:rPr>
        <w:t xml:space="preserve"> </w:t>
      </w:r>
    </w:p>
    <w:p w:rsidR="00F20E21" w:rsidRDefault="00B639BD" w:rsidP="00B639BD">
      <w:pPr>
        <w:ind w:left="2520" w:right="-262"/>
        <w:jc w:val="both"/>
        <w:rPr>
          <w:rFonts w:ascii="Calibri" w:hAnsi="Calibri" w:cs="Arial"/>
          <w:sz w:val="22"/>
          <w:szCs w:val="22"/>
        </w:rPr>
      </w:pPr>
      <w:proofErr w:type="spellStart"/>
      <w:proofErr w:type="gramStart"/>
      <w:r>
        <w:rPr>
          <w:rFonts w:ascii="Calibri" w:hAnsi="Calibri" w:cs="Arial"/>
          <w:sz w:val="22"/>
          <w:szCs w:val="22"/>
          <w:u w:val="single"/>
        </w:rPr>
        <w:t>Labour</w:t>
      </w:r>
      <w:proofErr w:type="spellEnd"/>
      <w:r>
        <w:rPr>
          <w:rFonts w:ascii="Calibri" w:hAnsi="Calibri" w:cs="Arial"/>
          <w:sz w:val="22"/>
          <w:szCs w:val="22"/>
          <w:u w:val="single"/>
        </w:rPr>
        <w:t xml:space="preserve"> :</w:t>
      </w:r>
      <w:proofErr w:type="gramEnd"/>
      <w:r>
        <w:rPr>
          <w:rFonts w:ascii="Calibri" w:hAnsi="Calibri" w:cs="Arial"/>
          <w:sz w:val="22"/>
          <w:szCs w:val="22"/>
          <w:u w:val="single"/>
        </w:rPr>
        <w:t xml:space="preserve"> </w:t>
      </w:r>
      <w:r>
        <w:rPr>
          <w:rFonts w:ascii="Calibri" w:hAnsi="Calibri" w:cs="Arial"/>
          <w:sz w:val="22"/>
          <w:szCs w:val="22"/>
        </w:rPr>
        <w:t xml:space="preserve">Fob </w:t>
      </w:r>
      <w:smartTag w:uri="urn:schemas-microsoft-com:office:smarttags" w:element="City">
        <w:smartTag w:uri="urn:schemas-microsoft-com:office:smarttags" w:element="place">
          <w:r>
            <w:rPr>
              <w:rFonts w:ascii="Calibri" w:hAnsi="Calibri" w:cs="Arial"/>
              <w:sz w:val="22"/>
              <w:szCs w:val="22"/>
            </w:rPr>
            <w:t>Concord</w:t>
          </w:r>
        </w:smartTag>
      </w:smartTag>
    </w:p>
    <w:p w:rsidR="00B639BD" w:rsidRPr="00B639BD" w:rsidRDefault="00B639BD" w:rsidP="00B639BD">
      <w:pPr>
        <w:ind w:left="2520" w:right="-262"/>
        <w:jc w:val="both"/>
        <w:rPr>
          <w:rFonts w:ascii="Calibri" w:hAnsi="Calibri" w:cs="Arial"/>
          <w:sz w:val="22"/>
          <w:szCs w:val="22"/>
        </w:rPr>
      </w:pPr>
      <w:r>
        <w:rPr>
          <w:rFonts w:ascii="Calibri" w:hAnsi="Calibri" w:cs="Arial"/>
          <w:sz w:val="22"/>
          <w:szCs w:val="22"/>
          <w:u w:val="single"/>
        </w:rPr>
        <w:t>Parts:</w:t>
      </w:r>
      <w:r>
        <w:rPr>
          <w:rFonts w:ascii="Calibri" w:hAnsi="Calibri" w:cs="Arial"/>
          <w:sz w:val="22"/>
          <w:szCs w:val="22"/>
        </w:rPr>
        <w:t xml:space="preserve"> </w:t>
      </w:r>
      <w:proofErr w:type="spellStart"/>
      <w:r>
        <w:rPr>
          <w:rFonts w:ascii="Calibri" w:hAnsi="Calibri" w:cs="Arial"/>
          <w:sz w:val="22"/>
          <w:szCs w:val="22"/>
        </w:rPr>
        <w:t>MG</w:t>
      </w:r>
      <w:proofErr w:type="gramStart"/>
      <w:r>
        <w:rPr>
          <w:rFonts w:ascii="Calibri" w:hAnsi="Calibri" w:cs="Arial"/>
          <w:sz w:val="22"/>
          <w:szCs w:val="22"/>
        </w:rPr>
        <w:t>,Italy</w:t>
      </w:r>
      <w:proofErr w:type="spellEnd"/>
      <w:proofErr w:type="gramEnd"/>
    </w:p>
    <w:p w:rsidR="00F20E21" w:rsidRPr="000E3111" w:rsidRDefault="00F20E21" w:rsidP="00E13C03">
      <w:pPr>
        <w:autoSpaceDE w:val="0"/>
        <w:autoSpaceDN w:val="0"/>
        <w:adjustRightInd w:val="0"/>
        <w:spacing w:line="240" w:lineRule="atLeast"/>
        <w:rPr>
          <w:rFonts w:ascii="Calibri" w:hAnsi="Calibri" w:cs="Arial"/>
          <w:b/>
          <w:bCs/>
          <w:sz w:val="24"/>
          <w:szCs w:val="24"/>
        </w:rPr>
      </w:pPr>
    </w:p>
    <w:p w:rsidR="00117820" w:rsidRPr="000E3111" w:rsidRDefault="00117820" w:rsidP="00E13C03">
      <w:pPr>
        <w:tabs>
          <w:tab w:val="left" w:pos="360"/>
        </w:tabs>
        <w:autoSpaceDE w:val="0"/>
        <w:autoSpaceDN w:val="0"/>
        <w:adjustRightInd w:val="0"/>
        <w:spacing w:line="240" w:lineRule="atLeast"/>
        <w:rPr>
          <w:rFonts w:ascii="Calibri" w:hAnsi="Calibri" w:cs="Arial"/>
          <w:sz w:val="24"/>
          <w:szCs w:val="24"/>
        </w:rPr>
      </w:pPr>
    </w:p>
    <w:sectPr w:rsidR="00117820" w:rsidRPr="000E3111" w:rsidSect="00941063">
      <w:pgSz w:w="12240" w:h="15840"/>
      <w:pgMar w:top="432" w:right="1138" w:bottom="245" w:left="11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3303012"/>
    <w:lvl w:ilvl="0">
      <w:numFmt w:val="bullet"/>
      <w:lvlText w:val="*"/>
      <w:lvlJc w:val="left"/>
    </w:lvl>
  </w:abstractNum>
  <w:abstractNum w:abstractNumId="1" w15:restartNumberingAfterBreak="0">
    <w:nsid w:val="026B755A"/>
    <w:multiLevelType w:val="hybridMultilevel"/>
    <w:tmpl w:val="BAC23144"/>
    <w:lvl w:ilvl="0" w:tplc="04100007">
      <w:start w:val="1"/>
      <w:numFmt w:val="bullet"/>
      <w:lvlText w:val=""/>
      <w:lvlJc w:val="left"/>
      <w:pPr>
        <w:tabs>
          <w:tab w:val="num" w:pos="644"/>
        </w:tabs>
        <w:ind w:left="644" w:hanging="360"/>
      </w:pPr>
      <w:rPr>
        <w:rFonts w:ascii="Wingdings" w:hAnsi="Wingdings" w:hint="default"/>
        <w:sz w:val="16"/>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ED4075"/>
    <w:multiLevelType w:val="hybridMultilevel"/>
    <w:tmpl w:val="39E0B2A6"/>
    <w:lvl w:ilvl="0" w:tplc="3DD80162">
      <w:start w:val="1"/>
      <w:numFmt w:val="bullet"/>
      <w:lvlText w:val=""/>
      <w:lvlJc w:val="left"/>
      <w:pPr>
        <w:tabs>
          <w:tab w:val="num" w:pos="720"/>
        </w:tabs>
        <w:ind w:left="0" w:firstLine="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255C23"/>
    <w:multiLevelType w:val="hybridMultilevel"/>
    <w:tmpl w:val="F3CC5A56"/>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EB31206"/>
    <w:multiLevelType w:val="hybridMultilevel"/>
    <w:tmpl w:val="114604D2"/>
    <w:lvl w:ilvl="0" w:tplc="04100001">
      <w:start w:val="1"/>
      <w:numFmt w:val="bullet"/>
      <w:lvlText w:val=""/>
      <w:lvlJc w:val="left"/>
      <w:pPr>
        <w:ind w:left="4689" w:hanging="360"/>
      </w:pPr>
      <w:rPr>
        <w:rFonts w:ascii="Symbol" w:hAnsi="Symbol" w:hint="default"/>
      </w:rPr>
    </w:lvl>
    <w:lvl w:ilvl="1" w:tplc="0410000F">
      <w:start w:val="1"/>
      <w:numFmt w:val="decimal"/>
      <w:lvlText w:val="%2."/>
      <w:lvlJc w:val="left"/>
      <w:pPr>
        <w:ind w:left="5409" w:hanging="360"/>
      </w:pPr>
      <w:rPr>
        <w:rFonts w:hint="default"/>
      </w:rPr>
    </w:lvl>
    <w:lvl w:ilvl="2" w:tplc="04100005" w:tentative="1">
      <w:start w:val="1"/>
      <w:numFmt w:val="bullet"/>
      <w:lvlText w:val=""/>
      <w:lvlJc w:val="left"/>
      <w:pPr>
        <w:ind w:left="6129" w:hanging="360"/>
      </w:pPr>
      <w:rPr>
        <w:rFonts w:ascii="Wingdings" w:hAnsi="Wingdings" w:hint="default"/>
      </w:rPr>
    </w:lvl>
    <w:lvl w:ilvl="3" w:tplc="04100001" w:tentative="1">
      <w:start w:val="1"/>
      <w:numFmt w:val="bullet"/>
      <w:lvlText w:val=""/>
      <w:lvlJc w:val="left"/>
      <w:pPr>
        <w:ind w:left="6849" w:hanging="360"/>
      </w:pPr>
      <w:rPr>
        <w:rFonts w:ascii="Symbol" w:hAnsi="Symbol" w:hint="default"/>
      </w:rPr>
    </w:lvl>
    <w:lvl w:ilvl="4" w:tplc="04100003" w:tentative="1">
      <w:start w:val="1"/>
      <w:numFmt w:val="bullet"/>
      <w:lvlText w:val="o"/>
      <w:lvlJc w:val="left"/>
      <w:pPr>
        <w:ind w:left="7569" w:hanging="360"/>
      </w:pPr>
      <w:rPr>
        <w:rFonts w:ascii="Courier New" w:hAnsi="Courier New" w:cs="Courier New" w:hint="default"/>
      </w:rPr>
    </w:lvl>
    <w:lvl w:ilvl="5" w:tplc="04100005" w:tentative="1">
      <w:start w:val="1"/>
      <w:numFmt w:val="bullet"/>
      <w:lvlText w:val=""/>
      <w:lvlJc w:val="left"/>
      <w:pPr>
        <w:ind w:left="8289" w:hanging="360"/>
      </w:pPr>
      <w:rPr>
        <w:rFonts w:ascii="Wingdings" w:hAnsi="Wingdings" w:hint="default"/>
      </w:rPr>
    </w:lvl>
    <w:lvl w:ilvl="6" w:tplc="04100001" w:tentative="1">
      <w:start w:val="1"/>
      <w:numFmt w:val="bullet"/>
      <w:lvlText w:val=""/>
      <w:lvlJc w:val="left"/>
      <w:pPr>
        <w:ind w:left="9009" w:hanging="360"/>
      </w:pPr>
      <w:rPr>
        <w:rFonts w:ascii="Symbol" w:hAnsi="Symbol" w:hint="default"/>
      </w:rPr>
    </w:lvl>
    <w:lvl w:ilvl="7" w:tplc="04100003" w:tentative="1">
      <w:start w:val="1"/>
      <w:numFmt w:val="bullet"/>
      <w:lvlText w:val="o"/>
      <w:lvlJc w:val="left"/>
      <w:pPr>
        <w:ind w:left="9729" w:hanging="360"/>
      </w:pPr>
      <w:rPr>
        <w:rFonts w:ascii="Courier New" w:hAnsi="Courier New" w:cs="Courier New" w:hint="default"/>
      </w:rPr>
    </w:lvl>
    <w:lvl w:ilvl="8" w:tplc="04100005" w:tentative="1">
      <w:start w:val="1"/>
      <w:numFmt w:val="bullet"/>
      <w:lvlText w:val=""/>
      <w:lvlJc w:val="left"/>
      <w:pPr>
        <w:ind w:left="10449" w:hanging="360"/>
      </w:pPr>
      <w:rPr>
        <w:rFonts w:ascii="Wingdings" w:hAnsi="Wingdings" w:hint="default"/>
      </w:rPr>
    </w:lvl>
  </w:abstractNum>
  <w:abstractNum w:abstractNumId="5" w15:restartNumberingAfterBreak="0">
    <w:nsid w:val="157300EB"/>
    <w:multiLevelType w:val="hybridMultilevel"/>
    <w:tmpl w:val="CE2CEA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D64857"/>
    <w:multiLevelType w:val="hybridMultilevel"/>
    <w:tmpl w:val="8DD0FEEE"/>
    <w:lvl w:ilvl="0" w:tplc="3DD80162">
      <w:start w:val="1"/>
      <w:numFmt w:val="bullet"/>
      <w:lvlText w:val=""/>
      <w:lvlJc w:val="left"/>
      <w:pPr>
        <w:tabs>
          <w:tab w:val="num" w:pos="720"/>
        </w:tabs>
        <w:ind w:left="0" w:firstLine="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4D043AC"/>
    <w:multiLevelType w:val="hybridMultilevel"/>
    <w:tmpl w:val="8B3A98C8"/>
    <w:lvl w:ilvl="0" w:tplc="3DD80162">
      <w:start w:val="1"/>
      <w:numFmt w:val="bullet"/>
      <w:lvlText w:val=""/>
      <w:lvlJc w:val="left"/>
      <w:pPr>
        <w:tabs>
          <w:tab w:val="num" w:pos="720"/>
        </w:tabs>
        <w:ind w:left="0" w:firstLine="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327BCE"/>
    <w:multiLevelType w:val="hybridMultilevel"/>
    <w:tmpl w:val="A7EE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2C0221"/>
    <w:multiLevelType w:val="hybridMultilevel"/>
    <w:tmpl w:val="CDAE097A"/>
    <w:lvl w:ilvl="0" w:tplc="72C6B884">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9B9214D"/>
    <w:multiLevelType w:val="hybridMultilevel"/>
    <w:tmpl w:val="E6FAA476"/>
    <w:lvl w:ilvl="0" w:tplc="E3DADCB0">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4C2170F"/>
    <w:multiLevelType w:val="hybridMultilevel"/>
    <w:tmpl w:val="A274ECFA"/>
    <w:lvl w:ilvl="0" w:tplc="3DD80162">
      <w:start w:val="1"/>
      <w:numFmt w:val="bullet"/>
      <w:lvlText w:val=""/>
      <w:lvlJc w:val="left"/>
      <w:pPr>
        <w:tabs>
          <w:tab w:val="num" w:pos="720"/>
        </w:tabs>
        <w:ind w:left="0" w:firstLine="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906906"/>
    <w:multiLevelType w:val="hybridMultilevel"/>
    <w:tmpl w:val="9676C3B6"/>
    <w:lvl w:ilvl="0" w:tplc="0410000F">
      <w:start w:val="1"/>
      <w:numFmt w:val="decimal"/>
      <w:lvlText w:val="%1."/>
      <w:lvlJc w:val="left"/>
      <w:pPr>
        <w:tabs>
          <w:tab w:val="num" w:pos="360"/>
        </w:tabs>
        <w:ind w:left="360" w:hanging="360"/>
      </w:p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num w:numId="1">
    <w:abstractNumId w:val="1"/>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11"/>
  </w:num>
  <w:num w:numId="5">
    <w:abstractNumId w:val="2"/>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7"/>
  </w:num>
  <w:num w:numId="8">
    <w:abstractNumId w:val="6"/>
  </w:num>
  <w:num w:numId="9">
    <w:abstractNumId w:val="8"/>
  </w:num>
  <w:num w:numId="10">
    <w:abstractNumId w:val="9"/>
  </w:num>
  <w:num w:numId="11">
    <w:abstractNumId w:val="10"/>
  </w:num>
  <w:num w:numId="12">
    <w:abstractNumId w:val="4"/>
  </w:num>
  <w:num w:numId="13">
    <w:abstractNumId w:val="5"/>
  </w:num>
  <w:num w:numId="14">
    <w:abstractNumId w:val="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2"/>
  </w:compat>
  <w:rsids>
    <w:rsidRoot w:val="005E3D6F"/>
    <w:rsid w:val="000005DC"/>
    <w:rsid w:val="0000374A"/>
    <w:rsid w:val="0007556B"/>
    <w:rsid w:val="000E3111"/>
    <w:rsid w:val="000F2139"/>
    <w:rsid w:val="00117820"/>
    <w:rsid w:val="001261FE"/>
    <w:rsid w:val="001520C4"/>
    <w:rsid w:val="001865B7"/>
    <w:rsid w:val="001C0D94"/>
    <w:rsid w:val="001C152A"/>
    <w:rsid w:val="001D7F39"/>
    <w:rsid w:val="001E4755"/>
    <w:rsid w:val="00204372"/>
    <w:rsid w:val="002202FB"/>
    <w:rsid w:val="00220B9E"/>
    <w:rsid w:val="0022357A"/>
    <w:rsid w:val="00230562"/>
    <w:rsid w:val="00252EBE"/>
    <w:rsid w:val="0027204C"/>
    <w:rsid w:val="00285BBE"/>
    <w:rsid w:val="00292733"/>
    <w:rsid w:val="0029385B"/>
    <w:rsid w:val="002A0F93"/>
    <w:rsid w:val="002C12AA"/>
    <w:rsid w:val="002C3CB0"/>
    <w:rsid w:val="002F1448"/>
    <w:rsid w:val="002F4A0F"/>
    <w:rsid w:val="003112B6"/>
    <w:rsid w:val="003128DE"/>
    <w:rsid w:val="0033095B"/>
    <w:rsid w:val="00332C55"/>
    <w:rsid w:val="00392E24"/>
    <w:rsid w:val="003A3DF0"/>
    <w:rsid w:val="003E16D7"/>
    <w:rsid w:val="003F12D6"/>
    <w:rsid w:val="003F2B1C"/>
    <w:rsid w:val="003F523E"/>
    <w:rsid w:val="00406649"/>
    <w:rsid w:val="00476AAE"/>
    <w:rsid w:val="004A6B93"/>
    <w:rsid w:val="004D126C"/>
    <w:rsid w:val="004E15CE"/>
    <w:rsid w:val="00501782"/>
    <w:rsid w:val="0051546F"/>
    <w:rsid w:val="0052121D"/>
    <w:rsid w:val="00537FE2"/>
    <w:rsid w:val="0058169B"/>
    <w:rsid w:val="005C4EB5"/>
    <w:rsid w:val="005C5955"/>
    <w:rsid w:val="005D65F7"/>
    <w:rsid w:val="005E36A1"/>
    <w:rsid w:val="005E3D6F"/>
    <w:rsid w:val="005E54EC"/>
    <w:rsid w:val="005F1CED"/>
    <w:rsid w:val="00602D89"/>
    <w:rsid w:val="00622DB0"/>
    <w:rsid w:val="006366C7"/>
    <w:rsid w:val="00685104"/>
    <w:rsid w:val="006E6A16"/>
    <w:rsid w:val="006F4602"/>
    <w:rsid w:val="00712CA0"/>
    <w:rsid w:val="00744AB8"/>
    <w:rsid w:val="007507DB"/>
    <w:rsid w:val="00753956"/>
    <w:rsid w:val="00762403"/>
    <w:rsid w:val="00771C20"/>
    <w:rsid w:val="007861AC"/>
    <w:rsid w:val="007A7EC3"/>
    <w:rsid w:val="007B6888"/>
    <w:rsid w:val="007B73FD"/>
    <w:rsid w:val="007E4D87"/>
    <w:rsid w:val="007F134F"/>
    <w:rsid w:val="0082778D"/>
    <w:rsid w:val="00832095"/>
    <w:rsid w:val="008752A3"/>
    <w:rsid w:val="00880CA9"/>
    <w:rsid w:val="0088184D"/>
    <w:rsid w:val="008948DB"/>
    <w:rsid w:val="008A3365"/>
    <w:rsid w:val="008D3BCF"/>
    <w:rsid w:val="00906FA5"/>
    <w:rsid w:val="00907BFF"/>
    <w:rsid w:val="00941063"/>
    <w:rsid w:val="00941AF1"/>
    <w:rsid w:val="00991A40"/>
    <w:rsid w:val="009A40E4"/>
    <w:rsid w:val="009B02E0"/>
    <w:rsid w:val="009B6E8B"/>
    <w:rsid w:val="009E03A2"/>
    <w:rsid w:val="009E2A1F"/>
    <w:rsid w:val="00A071C7"/>
    <w:rsid w:val="00A53F95"/>
    <w:rsid w:val="00A7186A"/>
    <w:rsid w:val="00A9039C"/>
    <w:rsid w:val="00A91CEF"/>
    <w:rsid w:val="00A9594D"/>
    <w:rsid w:val="00A959EC"/>
    <w:rsid w:val="00AA55CB"/>
    <w:rsid w:val="00AC29C1"/>
    <w:rsid w:val="00AC3C43"/>
    <w:rsid w:val="00AD1A70"/>
    <w:rsid w:val="00B06580"/>
    <w:rsid w:val="00B122FE"/>
    <w:rsid w:val="00B13C0F"/>
    <w:rsid w:val="00B23D7A"/>
    <w:rsid w:val="00B35676"/>
    <w:rsid w:val="00B639BD"/>
    <w:rsid w:val="00B67932"/>
    <w:rsid w:val="00B67CA7"/>
    <w:rsid w:val="00B869C7"/>
    <w:rsid w:val="00BA290B"/>
    <w:rsid w:val="00BA4278"/>
    <w:rsid w:val="00BA55DE"/>
    <w:rsid w:val="00BA767F"/>
    <w:rsid w:val="00BB03B9"/>
    <w:rsid w:val="00BF0BF7"/>
    <w:rsid w:val="00C22A28"/>
    <w:rsid w:val="00C27989"/>
    <w:rsid w:val="00C35CB9"/>
    <w:rsid w:val="00C41FC2"/>
    <w:rsid w:val="00C827B9"/>
    <w:rsid w:val="00CA372A"/>
    <w:rsid w:val="00CC3EE6"/>
    <w:rsid w:val="00CF65F1"/>
    <w:rsid w:val="00D1167F"/>
    <w:rsid w:val="00D21E4B"/>
    <w:rsid w:val="00D50BD6"/>
    <w:rsid w:val="00D63B99"/>
    <w:rsid w:val="00D672CD"/>
    <w:rsid w:val="00DA526D"/>
    <w:rsid w:val="00DA62F0"/>
    <w:rsid w:val="00DB3D8F"/>
    <w:rsid w:val="00DB4129"/>
    <w:rsid w:val="00DB6F5E"/>
    <w:rsid w:val="00DC5C85"/>
    <w:rsid w:val="00DD3AC3"/>
    <w:rsid w:val="00DD4DD5"/>
    <w:rsid w:val="00DD56C1"/>
    <w:rsid w:val="00DF43E5"/>
    <w:rsid w:val="00E137D0"/>
    <w:rsid w:val="00E13C03"/>
    <w:rsid w:val="00E54A3C"/>
    <w:rsid w:val="00E719D2"/>
    <w:rsid w:val="00E82779"/>
    <w:rsid w:val="00E92E97"/>
    <w:rsid w:val="00E94239"/>
    <w:rsid w:val="00E9532C"/>
    <w:rsid w:val="00E95C7A"/>
    <w:rsid w:val="00E973A1"/>
    <w:rsid w:val="00EA677F"/>
    <w:rsid w:val="00EB183E"/>
    <w:rsid w:val="00EC563F"/>
    <w:rsid w:val="00ED0F25"/>
    <w:rsid w:val="00EF2E68"/>
    <w:rsid w:val="00F065AA"/>
    <w:rsid w:val="00F20E21"/>
    <w:rsid w:val="00F25BC5"/>
    <w:rsid w:val="00F420E9"/>
    <w:rsid w:val="00F50282"/>
    <w:rsid w:val="00F5225B"/>
    <w:rsid w:val="00F558F8"/>
    <w:rsid w:val="00FC7521"/>
    <w:rsid w:val="00FC7C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1373"/>
    <o:shapelayout v:ext="edit">
      <o:idmap v:ext="edit" data="1"/>
    </o:shapelayout>
  </w:shapeDefaults>
  <w:decimalSymbol w:val="."/>
  <w:listSeparator w:val=","/>
  <w15:docId w15:val="{EFB4F939-2D20-49EF-A2A4-77BB06182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095"/>
    <w:rPr>
      <w:lang w:val="en-US" w:eastAsia="en-US"/>
    </w:rPr>
  </w:style>
  <w:style w:type="paragraph" w:styleId="Heading1">
    <w:name w:val="heading 1"/>
    <w:basedOn w:val="Normal"/>
    <w:next w:val="Normal"/>
    <w:qFormat/>
    <w:rsid w:val="00B13C0F"/>
    <w:pPr>
      <w:keepNext/>
      <w:autoSpaceDE w:val="0"/>
      <w:autoSpaceDN w:val="0"/>
      <w:adjustRightInd w:val="0"/>
      <w:spacing w:line="240" w:lineRule="atLeast"/>
      <w:jc w:val="center"/>
      <w:outlineLvl w:val="0"/>
    </w:pPr>
    <w:rPr>
      <w:sz w:val="24"/>
      <w:szCs w:val="24"/>
      <w:vertAlign w:val="superscript"/>
    </w:rPr>
  </w:style>
  <w:style w:type="paragraph" w:styleId="Heading2">
    <w:name w:val="heading 2"/>
    <w:basedOn w:val="Normal"/>
    <w:next w:val="Normal"/>
    <w:qFormat/>
    <w:rsid w:val="00F5225B"/>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476AAE"/>
    <w:rPr>
      <w:color w:val="0000FF"/>
      <w:u w:val="single"/>
    </w:rPr>
  </w:style>
  <w:style w:type="paragraph" w:styleId="BalloonText">
    <w:name w:val="Balloon Text"/>
    <w:basedOn w:val="Normal"/>
    <w:semiHidden/>
    <w:rsid w:val="00C22A28"/>
    <w:rPr>
      <w:rFonts w:ascii="Tahoma" w:hAnsi="Tahoma" w:cs="Tahoma"/>
      <w:sz w:val="16"/>
      <w:szCs w:val="16"/>
    </w:rPr>
  </w:style>
  <w:style w:type="paragraph" w:styleId="BodyText">
    <w:name w:val="Body Text"/>
    <w:basedOn w:val="Normal"/>
    <w:rsid w:val="00F5225B"/>
    <w:rPr>
      <w:rFonts w:ascii="Arial" w:hAnsi="Arial"/>
      <w:sz w:val="28"/>
      <w:szCs w:val="24"/>
      <w:lang w:val="it-IT" w:eastAsia="it-IT"/>
    </w:rPr>
  </w:style>
  <w:style w:type="paragraph" w:styleId="Header">
    <w:name w:val="header"/>
    <w:basedOn w:val="Normal"/>
    <w:rsid w:val="00BB03B9"/>
    <w:pPr>
      <w:tabs>
        <w:tab w:val="center" w:pos="4819"/>
        <w:tab w:val="right" w:pos="9638"/>
      </w:tabs>
    </w:pPr>
    <w:rPr>
      <w:rFonts w:ascii="Arial" w:hAnsi="Arial"/>
      <w:sz w:val="24"/>
      <w:szCs w:val="24"/>
      <w:lang w:val="it-IT" w:eastAsia="it-IT"/>
    </w:rPr>
  </w:style>
  <w:style w:type="paragraph" w:styleId="NormalWeb">
    <w:name w:val="Normal (Web)"/>
    <w:basedOn w:val="Normal"/>
    <w:rsid w:val="00230562"/>
    <w:pPr>
      <w:spacing w:before="100" w:beforeAutospacing="1" w:after="100" w:afterAutospacing="1"/>
    </w:pPr>
    <w:rPr>
      <w:color w:val="000000"/>
      <w:sz w:val="24"/>
      <w:szCs w:val="24"/>
    </w:rPr>
  </w:style>
  <w:style w:type="character" w:styleId="Strong">
    <w:name w:val="Strong"/>
    <w:basedOn w:val="DefaultParagraphFont"/>
    <w:qFormat/>
    <w:rsid w:val="00B67CA7"/>
    <w:rPr>
      <w:b/>
      <w:bCs/>
    </w:rPr>
  </w:style>
  <w:style w:type="paragraph" w:styleId="E-mailSignature">
    <w:name w:val="E-mail Signature"/>
    <w:basedOn w:val="Normal"/>
    <w:rsid w:val="00220B9E"/>
    <w:pPr>
      <w:spacing w:before="100" w:beforeAutospacing="1" w:after="100" w:afterAutospacing="1"/>
    </w:pPr>
    <w:rPr>
      <w:sz w:val="24"/>
      <w:szCs w:val="24"/>
    </w:rPr>
  </w:style>
  <w:style w:type="character" w:customStyle="1" w:styleId="grame">
    <w:name w:val="grame"/>
    <w:basedOn w:val="DefaultParagraphFont"/>
    <w:rsid w:val="00220B9E"/>
  </w:style>
  <w:style w:type="paragraph" w:customStyle="1" w:styleId="Paragrafoelenco1">
    <w:name w:val="Paragrafo elenco1"/>
    <w:basedOn w:val="Normal"/>
    <w:qFormat/>
    <w:rsid w:val="003E16D7"/>
    <w:pPr>
      <w:spacing w:after="200" w:line="276" w:lineRule="auto"/>
      <w:ind w:left="720"/>
      <w:contextualSpacing/>
    </w:pPr>
    <w:rPr>
      <w:rFonts w:ascii="Arial" w:eastAsia="Calibri" w:hAnsi="Arial"/>
      <w:sz w:val="22"/>
      <w:szCs w:val="22"/>
      <w:lang w:val="it-IT"/>
    </w:rPr>
  </w:style>
  <w:style w:type="paragraph" w:customStyle="1" w:styleId="Nessunaspaziatura">
    <w:name w:val="Nessuna spaziatura"/>
    <w:qFormat/>
    <w:rsid w:val="00712CA0"/>
    <w:rPr>
      <w:rFonts w:ascii="Arial" w:eastAsia="Calibri" w:hAnsi="Arial"/>
      <w:sz w:val="22"/>
      <w:szCs w:val="22"/>
      <w:lang w:val="it-IT" w:eastAsia="en-US"/>
    </w:rPr>
  </w:style>
  <w:style w:type="paragraph" w:customStyle="1" w:styleId="Paragrafoelenco">
    <w:name w:val="Paragrafo elenco"/>
    <w:basedOn w:val="Normal"/>
    <w:qFormat/>
    <w:rsid w:val="00BF0BF7"/>
    <w:pPr>
      <w:spacing w:after="200" w:line="276" w:lineRule="auto"/>
      <w:ind w:left="720"/>
      <w:contextualSpacing/>
    </w:pPr>
    <w:rPr>
      <w:rFonts w:ascii="Arial" w:eastAsia="Calibri" w:hAnsi="Arial"/>
      <w:sz w:val="22"/>
      <w:szCs w:val="22"/>
      <w:lang w:val="it-IT"/>
    </w:rPr>
  </w:style>
  <w:style w:type="character" w:customStyle="1" w:styleId="fn">
    <w:name w:val="fn"/>
    <w:basedOn w:val="DefaultParagraphFont"/>
    <w:rsid w:val="007B6888"/>
  </w:style>
  <w:style w:type="character" w:customStyle="1" w:styleId="street-address">
    <w:name w:val="street-address"/>
    <w:basedOn w:val="DefaultParagraphFont"/>
    <w:rsid w:val="002F1448"/>
  </w:style>
  <w:style w:type="character" w:customStyle="1" w:styleId="locality">
    <w:name w:val="locality"/>
    <w:basedOn w:val="DefaultParagraphFont"/>
    <w:rsid w:val="002F1448"/>
  </w:style>
  <w:style w:type="character" w:customStyle="1" w:styleId="apple-converted-space">
    <w:name w:val="apple-converted-space"/>
    <w:basedOn w:val="DefaultParagraphFont"/>
    <w:rsid w:val="002F1448"/>
  </w:style>
  <w:style w:type="character" w:customStyle="1" w:styleId="region">
    <w:name w:val="region"/>
    <w:basedOn w:val="DefaultParagraphFont"/>
    <w:rsid w:val="002F1448"/>
  </w:style>
  <w:style w:type="character" w:customStyle="1" w:styleId="postal-code">
    <w:name w:val="postal-code"/>
    <w:basedOn w:val="DefaultParagraphFont"/>
    <w:rsid w:val="002F1448"/>
  </w:style>
  <w:style w:type="character" w:customStyle="1" w:styleId="country-name">
    <w:name w:val="country-name"/>
    <w:basedOn w:val="DefaultParagraphFont"/>
    <w:rsid w:val="002F14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4922">
      <w:bodyDiv w:val="1"/>
      <w:marLeft w:val="0"/>
      <w:marRight w:val="0"/>
      <w:marTop w:val="0"/>
      <w:marBottom w:val="0"/>
      <w:divBdr>
        <w:top w:val="none" w:sz="0" w:space="0" w:color="auto"/>
        <w:left w:val="none" w:sz="0" w:space="0" w:color="auto"/>
        <w:bottom w:val="none" w:sz="0" w:space="0" w:color="auto"/>
        <w:right w:val="none" w:sz="0" w:space="0" w:color="auto"/>
      </w:divBdr>
      <w:divsChild>
        <w:div w:id="908686941">
          <w:marLeft w:val="0"/>
          <w:marRight w:val="0"/>
          <w:marTop w:val="0"/>
          <w:marBottom w:val="0"/>
          <w:divBdr>
            <w:top w:val="none" w:sz="0" w:space="3" w:color="auto"/>
            <w:left w:val="none" w:sz="0" w:space="6" w:color="auto"/>
            <w:bottom w:val="none" w:sz="0" w:space="0" w:color="auto"/>
            <w:right w:val="none" w:sz="0" w:space="0" w:color="auto"/>
          </w:divBdr>
        </w:div>
        <w:div w:id="1741513523">
          <w:marLeft w:val="0"/>
          <w:marRight w:val="0"/>
          <w:marTop w:val="0"/>
          <w:marBottom w:val="0"/>
          <w:divBdr>
            <w:top w:val="none" w:sz="0" w:space="0" w:color="auto"/>
            <w:left w:val="none" w:sz="0" w:space="0" w:color="auto"/>
            <w:bottom w:val="none" w:sz="0" w:space="0" w:color="auto"/>
            <w:right w:val="none" w:sz="0" w:space="0" w:color="auto"/>
          </w:divBdr>
        </w:div>
      </w:divsChild>
    </w:div>
    <w:div w:id="208998918">
      <w:bodyDiv w:val="1"/>
      <w:marLeft w:val="0"/>
      <w:marRight w:val="0"/>
      <w:marTop w:val="0"/>
      <w:marBottom w:val="0"/>
      <w:divBdr>
        <w:top w:val="none" w:sz="0" w:space="0" w:color="auto"/>
        <w:left w:val="none" w:sz="0" w:space="0" w:color="auto"/>
        <w:bottom w:val="none" w:sz="0" w:space="0" w:color="auto"/>
        <w:right w:val="none" w:sz="0" w:space="0" w:color="auto"/>
      </w:divBdr>
    </w:div>
    <w:div w:id="483279562">
      <w:bodyDiv w:val="1"/>
      <w:marLeft w:val="0"/>
      <w:marRight w:val="0"/>
      <w:marTop w:val="0"/>
      <w:marBottom w:val="0"/>
      <w:divBdr>
        <w:top w:val="none" w:sz="0" w:space="0" w:color="auto"/>
        <w:left w:val="none" w:sz="0" w:space="0" w:color="auto"/>
        <w:bottom w:val="none" w:sz="0" w:space="0" w:color="auto"/>
        <w:right w:val="none" w:sz="0" w:space="0" w:color="auto"/>
      </w:divBdr>
    </w:div>
    <w:div w:id="1200430903">
      <w:bodyDiv w:val="1"/>
      <w:marLeft w:val="0"/>
      <w:marRight w:val="0"/>
      <w:marTop w:val="0"/>
      <w:marBottom w:val="0"/>
      <w:divBdr>
        <w:top w:val="none" w:sz="0" w:space="0" w:color="auto"/>
        <w:left w:val="none" w:sz="0" w:space="0" w:color="auto"/>
        <w:bottom w:val="none" w:sz="0" w:space="0" w:color="auto"/>
        <w:right w:val="none" w:sz="0" w:space="0" w:color="auto"/>
      </w:divBdr>
    </w:div>
    <w:div w:id="1200780147">
      <w:bodyDiv w:val="1"/>
      <w:marLeft w:val="0"/>
      <w:marRight w:val="0"/>
      <w:marTop w:val="0"/>
      <w:marBottom w:val="0"/>
      <w:divBdr>
        <w:top w:val="none" w:sz="0" w:space="0" w:color="auto"/>
        <w:left w:val="none" w:sz="0" w:space="0" w:color="auto"/>
        <w:bottom w:val="none" w:sz="0" w:space="0" w:color="auto"/>
        <w:right w:val="none" w:sz="0" w:space="0" w:color="auto"/>
      </w:divBdr>
      <w:divsChild>
        <w:div w:id="242489858">
          <w:marLeft w:val="0"/>
          <w:marRight w:val="0"/>
          <w:marTop w:val="0"/>
          <w:marBottom w:val="0"/>
          <w:divBdr>
            <w:top w:val="none" w:sz="0" w:space="0" w:color="auto"/>
            <w:left w:val="none" w:sz="0" w:space="0" w:color="auto"/>
            <w:bottom w:val="none" w:sz="0" w:space="0" w:color="auto"/>
            <w:right w:val="none" w:sz="0" w:space="0" w:color="auto"/>
          </w:divBdr>
        </w:div>
        <w:div w:id="336735023">
          <w:marLeft w:val="0"/>
          <w:marRight w:val="0"/>
          <w:marTop w:val="0"/>
          <w:marBottom w:val="0"/>
          <w:divBdr>
            <w:top w:val="none" w:sz="0" w:space="0" w:color="auto"/>
            <w:left w:val="none" w:sz="0" w:space="0" w:color="auto"/>
            <w:bottom w:val="none" w:sz="0" w:space="0" w:color="auto"/>
            <w:right w:val="none" w:sz="0" w:space="0" w:color="auto"/>
          </w:divBdr>
        </w:div>
        <w:div w:id="1335108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emf"/><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hyperlink" Target="mailto:sante@cmlmachinery.com" TargetMode="External"/><Relationship Id="rId15" Type="http://schemas.openxmlformats.org/officeDocument/2006/relationships/image" Target="media/image10.jpe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1818</Words>
  <Characters>10364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CML Machinery Inc</vt:lpstr>
    </vt:vector>
  </TitlesOfParts>
  <Company>Grizli777</Company>
  <LinksUpToDate>false</LinksUpToDate>
  <CharactersWithSpaces>12158</CharactersWithSpaces>
  <SharedDoc>false</SharedDoc>
  <HLinks>
    <vt:vector size="24" baseType="variant">
      <vt:variant>
        <vt:i4>6225992</vt:i4>
      </vt:variant>
      <vt:variant>
        <vt:i4>15</vt:i4>
      </vt:variant>
      <vt:variant>
        <vt:i4>0</vt:i4>
      </vt:variant>
      <vt:variant>
        <vt:i4>5</vt:i4>
      </vt:variant>
      <vt:variant>
        <vt:lpwstr>http://www.cmlmachinery.com/</vt:lpwstr>
      </vt:variant>
      <vt:variant>
        <vt:lpwstr/>
      </vt:variant>
      <vt:variant>
        <vt:i4>4259946</vt:i4>
      </vt:variant>
      <vt:variant>
        <vt:i4>12</vt:i4>
      </vt:variant>
      <vt:variant>
        <vt:i4>0</vt:i4>
      </vt:variant>
      <vt:variant>
        <vt:i4>5</vt:i4>
      </vt:variant>
      <vt:variant>
        <vt:lpwstr>mailto:sante@cmlmachinery.com</vt:lpwstr>
      </vt:variant>
      <vt:variant>
        <vt:lpwstr/>
      </vt:variant>
      <vt:variant>
        <vt:i4>1376289</vt:i4>
      </vt:variant>
      <vt:variant>
        <vt:i4>3</vt:i4>
      </vt:variant>
      <vt:variant>
        <vt:i4>0</vt:i4>
      </vt:variant>
      <vt:variant>
        <vt:i4>5</vt:i4>
      </vt:variant>
      <vt:variant>
        <vt:lpwstr>mailto:csacco@parrmetal.com</vt:lpwstr>
      </vt:variant>
      <vt:variant>
        <vt:lpwstr/>
      </vt:variant>
      <vt:variant>
        <vt:i4>4259946</vt:i4>
      </vt:variant>
      <vt:variant>
        <vt:i4>0</vt:i4>
      </vt:variant>
      <vt:variant>
        <vt:i4>0</vt:i4>
      </vt:variant>
      <vt:variant>
        <vt:i4>5</vt:i4>
      </vt:variant>
      <vt:variant>
        <vt:lpwstr>mailto:sante@cmlmachinery.com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CML Machinery Inc</dc:title>
  <dc:creator>CML</dc:creator>
  <cp:lastModifiedBy>Stefano Vertolli</cp:lastModifiedBy>
  <cp:revision>2</cp:revision>
  <cp:lastPrinted>2015-12-15T17:57:00Z</cp:lastPrinted>
  <dcterms:created xsi:type="dcterms:W3CDTF">2020-02-18T16:27:00Z</dcterms:created>
  <dcterms:modified xsi:type="dcterms:W3CDTF">2020-02-18T16:27:00Z</dcterms:modified>
</cp:coreProperties>
</file>